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555" w:rsidRPr="00303A99" w:rsidRDefault="00196555" w:rsidP="00196555">
      <w:pPr>
        <w:spacing w:after="0" w:line="240" w:lineRule="auto"/>
        <w:ind w:firstLine="720"/>
        <w:jc w:val="right"/>
        <w:rPr>
          <w:rFonts w:ascii="Times New Roman" w:hAnsi="Times New Roman" w:cs="Times New Roman"/>
          <w:b/>
          <w:sz w:val="24"/>
          <w:szCs w:val="24"/>
        </w:rPr>
      </w:pPr>
      <w:r w:rsidRPr="00303A99">
        <w:rPr>
          <w:rFonts w:ascii="Times New Roman" w:hAnsi="Times New Roman" w:cs="Times New Roman"/>
          <w:b/>
          <w:sz w:val="24"/>
          <w:szCs w:val="24"/>
        </w:rPr>
        <w:t>“15”</w:t>
      </w:r>
    </w:p>
    <w:p w:rsidR="00196555" w:rsidRPr="00303A99" w:rsidRDefault="00196555" w:rsidP="00196555">
      <w:pPr>
        <w:spacing w:after="0" w:line="240" w:lineRule="auto"/>
        <w:ind w:firstLine="720"/>
        <w:jc w:val="right"/>
        <w:rPr>
          <w:rFonts w:ascii="Times New Roman" w:hAnsi="Times New Roman" w:cs="Times New Roman"/>
          <w:b/>
          <w:sz w:val="24"/>
          <w:szCs w:val="24"/>
        </w:rPr>
      </w:pPr>
      <w:r w:rsidRPr="00303A99">
        <w:rPr>
          <w:rFonts w:ascii="Times New Roman" w:hAnsi="Times New Roman" w:cs="Times New Roman"/>
          <w:b/>
          <w:sz w:val="24"/>
          <w:szCs w:val="24"/>
        </w:rPr>
        <w:t>pib.nic.in</w:t>
      </w:r>
    </w:p>
    <w:p w:rsidR="00196555" w:rsidRPr="00303A99" w:rsidRDefault="00196555" w:rsidP="00196555">
      <w:pPr>
        <w:spacing w:after="0" w:line="240" w:lineRule="auto"/>
        <w:ind w:firstLine="720"/>
        <w:jc w:val="center"/>
        <w:rPr>
          <w:rFonts w:ascii="Times New Roman" w:hAnsi="Times New Roman" w:cs="Times New Roman"/>
          <w:b/>
          <w:sz w:val="24"/>
          <w:szCs w:val="24"/>
        </w:rPr>
      </w:pPr>
    </w:p>
    <w:p w:rsidR="00196555" w:rsidRPr="00303A99" w:rsidRDefault="00196555" w:rsidP="00196555">
      <w:pPr>
        <w:spacing w:after="0" w:line="240" w:lineRule="auto"/>
        <w:ind w:firstLine="720"/>
        <w:jc w:val="center"/>
        <w:rPr>
          <w:rFonts w:ascii="Times New Roman" w:hAnsi="Times New Roman" w:cs="Times New Roman"/>
          <w:b/>
          <w:sz w:val="24"/>
          <w:szCs w:val="24"/>
        </w:rPr>
      </w:pPr>
      <w:r w:rsidRPr="00303A99">
        <w:rPr>
          <w:rFonts w:ascii="Times New Roman" w:hAnsi="Times New Roman" w:cs="Times New Roman"/>
          <w:b/>
          <w:sz w:val="24"/>
          <w:szCs w:val="24"/>
        </w:rPr>
        <w:t>PRESS INFORMATION BUREAU</w:t>
      </w:r>
    </w:p>
    <w:p w:rsidR="00196555" w:rsidRPr="00303A99" w:rsidRDefault="00196555" w:rsidP="00196555">
      <w:pPr>
        <w:spacing w:after="0" w:line="240" w:lineRule="auto"/>
        <w:ind w:firstLine="720"/>
        <w:jc w:val="center"/>
        <w:rPr>
          <w:rFonts w:ascii="Times New Roman" w:hAnsi="Times New Roman" w:cs="Times New Roman"/>
          <w:b/>
          <w:sz w:val="24"/>
          <w:szCs w:val="24"/>
        </w:rPr>
      </w:pPr>
      <w:r w:rsidRPr="00303A99">
        <w:rPr>
          <w:rFonts w:ascii="Times New Roman" w:hAnsi="Times New Roman" w:cs="Times New Roman"/>
          <w:b/>
          <w:sz w:val="24"/>
          <w:szCs w:val="24"/>
        </w:rPr>
        <w:t>GOVERNMENT OF INDIA</w:t>
      </w:r>
    </w:p>
    <w:p w:rsidR="00196555" w:rsidRPr="00303A99" w:rsidRDefault="00196555" w:rsidP="00196555">
      <w:pPr>
        <w:spacing w:after="0" w:line="240" w:lineRule="auto"/>
        <w:ind w:firstLine="720"/>
        <w:jc w:val="center"/>
        <w:rPr>
          <w:rFonts w:ascii="Times New Roman" w:hAnsi="Times New Roman" w:cs="Times New Roman"/>
          <w:b/>
          <w:sz w:val="24"/>
          <w:szCs w:val="24"/>
        </w:rPr>
      </w:pPr>
      <w:r w:rsidRPr="00303A99">
        <w:rPr>
          <w:rFonts w:ascii="Times New Roman" w:hAnsi="Times New Roman" w:cs="Times New Roman"/>
          <w:b/>
          <w:sz w:val="24"/>
          <w:szCs w:val="24"/>
        </w:rPr>
        <w:t>******</w:t>
      </w:r>
    </w:p>
    <w:p w:rsidR="00196555" w:rsidRPr="00303A99" w:rsidRDefault="00196555" w:rsidP="00196555">
      <w:pPr>
        <w:tabs>
          <w:tab w:val="left" w:pos="0"/>
          <w:tab w:val="left" w:pos="7901"/>
        </w:tabs>
        <w:spacing w:after="0" w:line="240" w:lineRule="auto"/>
        <w:ind w:right="95"/>
        <w:jc w:val="center"/>
        <w:rPr>
          <w:rFonts w:ascii="Times New Roman" w:hAnsi="Times New Roman" w:cs="Times New Roman"/>
          <w:sz w:val="24"/>
          <w:szCs w:val="24"/>
        </w:rPr>
      </w:pPr>
    </w:p>
    <w:p w:rsidR="00196555" w:rsidRPr="00BF39E9" w:rsidRDefault="00196555" w:rsidP="00B71FF9">
      <w:pPr>
        <w:spacing w:line="276" w:lineRule="auto"/>
        <w:jc w:val="center"/>
        <w:rPr>
          <w:rFonts w:ascii="Arial" w:hAnsi="Arial" w:cs="Arial"/>
          <w:sz w:val="24"/>
          <w:szCs w:val="24"/>
        </w:rPr>
      </w:pPr>
      <w:r w:rsidRPr="00B71FF9">
        <w:rPr>
          <w:rFonts w:ascii="Arial" w:hAnsi="Arial" w:cs="Arial"/>
          <w:b/>
          <w:sz w:val="24"/>
          <w:szCs w:val="24"/>
        </w:rPr>
        <w:t>R</w:t>
      </w:r>
      <w:r w:rsidRPr="00B71FF9">
        <w:rPr>
          <w:rFonts w:ascii="Arial" w:hAnsi="Arial" w:cs="Arial"/>
          <w:b/>
          <w:sz w:val="24"/>
          <w:szCs w:val="24"/>
        </w:rPr>
        <w:t xml:space="preserve">elief </w:t>
      </w:r>
      <w:r w:rsidRPr="00B71FF9">
        <w:rPr>
          <w:rFonts w:ascii="Arial" w:hAnsi="Arial" w:cs="Arial"/>
          <w:b/>
          <w:sz w:val="24"/>
          <w:szCs w:val="24"/>
        </w:rPr>
        <w:t>P</w:t>
      </w:r>
      <w:r w:rsidRPr="00B71FF9">
        <w:rPr>
          <w:rFonts w:ascii="Arial" w:hAnsi="Arial" w:cs="Arial"/>
          <w:b/>
          <w:sz w:val="24"/>
          <w:szCs w:val="24"/>
        </w:rPr>
        <w:t xml:space="preserve">ackage for </w:t>
      </w:r>
      <w:r w:rsidRPr="00B71FF9">
        <w:rPr>
          <w:rFonts w:ascii="Arial" w:hAnsi="Arial" w:cs="Arial"/>
          <w:b/>
          <w:sz w:val="24"/>
          <w:szCs w:val="24"/>
        </w:rPr>
        <w:t>E</w:t>
      </w:r>
      <w:r w:rsidRPr="00B71FF9">
        <w:rPr>
          <w:rFonts w:ascii="Arial" w:hAnsi="Arial" w:cs="Arial"/>
          <w:b/>
          <w:sz w:val="24"/>
          <w:szCs w:val="24"/>
        </w:rPr>
        <w:t>xporters</w:t>
      </w:r>
      <w:r w:rsidRPr="00B71FF9">
        <w:rPr>
          <w:rFonts w:ascii="Arial" w:hAnsi="Arial" w:cs="Arial"/>
          <w:b/>
          <w:sz w:val="24"/>
          <w:szCs w:val="24"/>
        </w:rPr>
        <w:t xml:space="preserve"> – Recommendations of the 22</w:t>
      </w:r>
      <w:r w:rsidRPr="00B71FF9">
        <w:rPr>
          <w:rFonts w:ascii="Arial" w:hAnsi="Arial" w:cs="Arial"/>
          <w:b/>
          <w:sz w:val="24"/>
          <w:szCs w:val="24"/>
          <w:vertAlign w:val="superscript"/>
        </w:rPr>
        <w:t>nd</w:t>
      </w:r>
      <w:r w:rsidRPr="00B71FF9">
        <w:rPr>
          <w:rFonts w:ascii="Arial" w:hAnsi="Arial" w:cs="Arial"/>
          <w:b/>
          <w:sz w:val="24"/>
          <w:szCs w:val="24"/>
        </w:rPr>
        <w:t xml:space="preserve"> GST Council Meeting</w:t>
      </w:r>
      <w:r w:rsidRPr="00BF39E9">
        <w:rPr>
          <w:rFonts w:ascii="Arial" w:hAnsi="Arial" w:cs="Arial"/>
          <w:sz w:val="24"/>
          <w:szCs w:val="24"/>
        </w:rPr>
        <w:t>.</w:t>
      </w:r>
    </w:p>
    <w:p w:rsidR="00196555" w:rsidRPr="00303A99" w:rsidRDefault="00196555" w:rsidP="00196555">
      <w:pPr>
        <w:spacing w:after="0" w:line="300" w:lineRule="auto"/>
        <w:ind w:firstLine="142"/>
        <w:jc w:val="center"/>
        <w:rPr>
          <w:rFonts w:ascii="Times New Roman" w:hAnsi="Times New Roman" w:cs="Times New Roman"/>
          <w:sz w:val="24"/>
          <w:szCs w:val="24"/>
        </w:rPr>
      </w:pPr>
    </w:p>
    <w:p w:rsidR="00196555" w:rsidRPr="00303A99" w:rsidRDefault="00196555" w:rsidP="00196555">
      <w:pPr>
        <w:spacing w:after="0" w:line="300" w:lineRule="auto"/>
        <w:ind w:firstLine="142"/>
        <w:jc w:val="right"/>
        <w:rPr>
          <w:rFonts w:ascii="Times New Roman" w:hAnsi="Times New Roman" w:cs="Times New Roman"/>
          <w:sz w:val="24"/>
          <w:szCs w:val="24"/>
        </w:rPr>
      </w:pPr>
      <w:r w:rsidRPr="00303A99">
        <w:rPr>
          <w:rFonts w:ascii="Times New Roman" w:hAnsi="Times New Roman" w:cs="Times New Roman"/>
          <w:sz w:val="24"/>
          <w:szCs w:val="24"/>
        </w:rPr>
        <w:t>New Delhi 6</w:t>
      </w:r>
      <w:r w:rsidRPr="00303A99">
        <w:rPr>
          <w:rFonts w:ascii="Times New Roman" w:hAnsi="Times New Roman" w:cs="Times New Roman"/>
          <w:sz w:val="24"/>
          <w:szCs w:val="24"/>
          <w:vertAlign w:val="superscript"/>
        </w:rPr>
        <w:t>th</w:t>
      </w:r>
      <w:r w:rsidRPr="00303A99">
        <w:rPr>
          <w:rFonts w:ascii="Times New Roman" w:hAnsi="Times New Roman" w:cs="Times New Roman"/>
          <w:sz w:val="24"/>
          <w:szCs w:val="24"/>
        </w:rPr>
        <w:t xml:space="preserve"> October 2017</w:t>
      </w:r>
    </w:p>
    <w:p w:rsidR="00265DA6" w:rsidRPr="00BF39E9" w:rsidRDefault="00265DA6" w:rsidP="00BF39E9">
      <w:pPr>
        <w:spacing w:line="276" w:lineRule="auto"/>
        <w:ind w:left="567" w:hanging="567"/>
        <w:jc w:val="center"/>
        <w:rPr>
          <w:rFonts w:ascii="Arial" w:hAnsi="Arial" w:cs="Arial"/>
          <w:sz w:val="24"/>
          <w:szCs w:val="24"/>
        </w:rPr>
      </w:pPr>
    </w:p>
    <w:p w:rsidR="00265DA6" w:rsidRPr="00BF39E9" w:rsidRDefault="00265DA6" w:rsidP="00BF39E9">
      <w:pPr>
        <w:spacing w:line="276" w:lineRule="auto"/>
        <w:jc w:val="both"/>
        <w:rPr>
          <w:rFonts w:ascii="Arial" w:hAnsi="Arial" w:cs="Arial"/>
          <w:sz w:val="24"/>
          <w:szCs w:val="24"/>
        </w:rPr>
      </w:pPr>
      <w:r w:rsidRPr="00BF39E9">
        <w:rPr>
          <w:rFonts w:ascii="Arial" w:hAnsi="Arial" w:cs="Arial"/>
          <w:sz w:val="24"/>
          <w:szCs w:val="24"/>
        </w:rPr>
        <w:tab/>
        <w:t xml:space="preserve">The GST Council under Chairmanship of Union Finance Minister Shri </w:t>
      </w:r>
      <w:proofErr w:type="spellStart"/>
      <w:r w:rsidRPr="00BF39E9">
        <w:rPr>
          <w:rFonts w:ascii="Arial" w:hAnsi="Arial" w:cs="Arial"/>
          <w:sz w:val="24"/>
          <w:szCs w:val="24"/>
        </w:rPr>
        <w:t>Arun</w:t>
      </w:r>
      <w:proofErr w:type="spellEnd"/>
      <w:r w:rsidR="006609C0">
        <w:rPr>
          <w:rFonts w:ascii="Arial" w:hAnsi="Arial" w:cs="Arial"/>
          <w:sz w:val="24"/>
          <w:szCs w:val="24"/>
        </w:rPr>
        <w:t xml:space="preserve"> </w:t>
      </w:r>
      <w:proofErr w:type="spellStart"/>
      <w:r w:rsidRPr="00BF39E9">
        <w:rPr>
          <w:rFonts w:ascii="Arial" w:hAnsi="Arial" w:cs="Arial"/>
          <w:sz w:val="24"/>
          <w:szCs w:val="24"/>
        </w:rPr>
        <w:t>Jaitley</w:t>
      </w:r>
      <w:proofErr w:type="spellEnd"/>
      <w:r w:rsidRPr="00BF39E9">
        <w:rPr>
          <w:rFonts w:ascii="Arial" w:hAnsi="Arial" w:cs="Arial"/>
          <w:sz w:val="24"/>
          <w:szCs w:val="24"/>
        </w:rPr>
        <w:t xml:space="preserve"> has in its 22nd Meeting held at Delhi today approved a major relief package for exporters. </w:t>
      </w:r>
    </w:p>
    <w:p w:rsidR="00265DA6" w:rsidRPr="00BF39E9" w:rsidRDefault="00265DA6" w:rsidP="00B71FF9">
      <w:pPr>
        <w:spacing w:line="276" w:lineRule="auto"/>
        <w:ind w:firstLine="720"/>
        <w:jc w:val="both"/>
        <w:rPr>
          <w:rFonts w:ascii="Arial" w:hAnsi="Arial" w:cs="Arial"/>
          <w:sz w:val="24"/>
          <w:szCs w:val="24"/>
        </w:rPr>
      </w:pPr>
      <w:r w:rsidRPr="00BF39E9">
        <w:rPr>
          <w:rFonts w:ascii="Arial" w:hAnsi="Arial" w:cs="Arial"/>
          <w:sz w:val="24"/>
          <w:szCs w:val="24"/>
        </w:rPr>
        <w:t xml:space="preserve">Mindful of the difficulties faced by </w:t>
      </w:r>
      <w:proofErr w:type="gramStart"/>
      <w:r w:rsidRPr="00BF39E9">
        <w:rPr>
          <w:rFonts w:ascii="Arial" w:hAnsi="Arial" w:cs="Arial"/>
          <w:sz w:val="24"/>
          <w:szCs w:val="24"/>
        </w:rPr>
        <w:t>exporters</w:t>
      </w:r>
      <w:proofErr w:type="gramEnd"/>
      <w:r w:rsidRPr="00BF39E9">
        <w:rPr>
          <w:rFonts w:ascii="Arial" w:hAnsi="Arial" w:cs="Arial"/>
          <w:sz w:val="24"/>
          <w:szCs w:val="24"/>
        </w:rPr>
        <w:t xml:space="preserve"> post-GST leading to a decline in export performance and export competitiveness, the Council had last month set up a high power Committee on Exports under Revenue Secretary Shri </w:t>
      </w:r>
      <w:proofErr w:type="spellStart"/>
      <w:r w:rsidRPr="00BF39E9">
        <w:rPr>
          <w:rFonts w:ascii="Arial" w:hAnsi="Arial" w:cs="Arial"/>
          <w:sz w:val="24"/>
          <w:szCs w:val="24"/>
        </w:rPr>
        <w:t>Hasmukh</w:t>
      </w:r>
      <w:proofErr w:type="spellEnd"/>
      <w:r w:rsidR="006609C0">
        <w:rPr>
          <w:rFonts w:ascii="Arial" w:hAnsi="Arial" w:cs="Arial"/>
          <w:sz w:val="24"/>
          <w:szCs w:val="24"/>
        </w:rPr>
        <w:t xml:space="preserve"> </w:t>
      </w:r>
      <w:proofErr w:type="spellStart"/>
      <w:r w:rsidRPr="00BF39E9">
        <w:rPr>
          <w:rFonts w:ascii="Arial" w:hAnsi="Arial" w:cs="Arial"/>
          <w:sz w:val="24"/>
          <w:szCs w:val="24"/>
        </w:rPr>
        <w:t>Adhia</w:t>
      </w:r>
      <w:proofErr w:type="spellEnd"/>
      <w:r w:rsidRPr="00BF39E9">
        <w:rPr>
          <w:rFonts w:ascii="Arial" w:hAnsi="Arial" w:cs="Arial"/>
          <w:sz w:val="24"/>
          <w:szCs w:val="24"/>
        </w:rPr>
        <w:t xml:space="preserve"> to recommend suitable strategies for helping this sector. This Committee had five senior Government functionaries from the Centre and an equal number from the States as members. </w:t>
      </w:r>
    </w:p>
    <w:p w:rsidR="00265DA6" w:rsidRPr="00BF39E9" w:rsidRDefault="00265DA6" w:rsidP="00B71FF9">
      <w:pPr>
        <w:spacing w:line="276" w:lineRule="auto"/>
        <w:ind w:firstLine="720"/>
        <w:jc w:val="both"/>
        <w:rPr>
          <w:rFonts w:ascii="Arial" w:hAnsi="Arial" w:cs="Arial"/>
          <w:sz w:val="24"/>
          <w:szCs w:val="24"/>
        </w:rPr>
      </w:pPr>
      <w:r w:rsidRPr="00BF39E9">
        <w:rPr>
          <w:rFonts w:ascii="Arial" w:hAnsi="Arial" w:cs="Arial"/>
          <w:sz w:val="24"/>
          <w:szCs w:val="24"/>
        </w:rPr>
        <w:t>After wide ranging discussions with major Export Promotion Councils including FIEO, AEPC, GJEPC, EEPC, CLE, CHEMEXIL, PARMAEXCIL and Handicrafts EPC etc. and interacting with all stakeholders the Committee presented its recommendations to the Council today.</w:t>
      </w:r>
    </w:p>
    <w:p w:rsidR="00265DA6" w:rsidRPr="00BF39E9" w:rsidRDefault="00265DA6" w:rsidP="00B71FF9">
      <w:pPr>
        <w:spacing w:line="276" w:lineRule="auto"/>
        <w:ind w:firstLine="720"/>
        <w:jc w:val="both"/>
        <w:rPr>
          <w:rFonts w:ascii="Arial" w:hAnsi="Arial" w:cs="Arial"/>
          <w:sz w:val="24"/>
          <w:szCs w:val="24"/>
        </w:rPr>
      </w:pPr>
      <w:r w:rsidRPr="00BF39E9">
        <w:rPr>
          <w:rFonts w:ascii="Arial" w:hAnsi="Arial" w:cs="Arial"/>
          <w:sz w:val="24"/>
          <w:szCs w:val="24"/>
        </w:rPr>
        <w:t>The Council identified the major difficulties constraining the export sector are on account of delays in refunds of IGST and input taxes on exports and working capital blockage as exporters have to upfront pay GST on inputs and capital goods for export production or for procuring goods for export. Another difficulty was that the duty credit scrips such as MEIS was losing value due to its reduced usability as it could no longer be used to pay IGST / GST.</w:t>
      </w:r>
    </w:p>
    <w:p w:rsidR="00265DA6" w:rsidRPr="00BF39E9" w:rsidRDefault="00265DA6" w:rsidP="00B71FF9">
      <w:pPr>
        <w:spacing w:line="276" w:lineRule="auto"/>
        <w:ind w:firstLine="567"/>
        <w:jc w:val="both"/>
        <w:rPr>
          <w:rFonts w:ascii="Arial" w:hAnsi="Arial" w:cs="Arial"/>
          <w:sz w:val="24"/>
          <w:szCs w:val="24"/>
        </w:rPr>
      </w:pPr>
      <w:r w:rsidRPr="00BF39E9">
        <w:rPr>
          <w:rFonts w:ascii="Arial" w:hAnsi="Arial" w:cs="Arial"/>
          <w:sz w:val="24"/>
          <w:szCs w:val="24"/>
        </w:rPr>
        <w:t xml:space="preserve">The Council was unanimous that it is in the national interest to take all possible measures to support the exporting community, which earns valuable foreign exchange and provides significant employment especially in the small and medium sector. Accordingly, the Council approved the following package of relief and incentives for exporters with immediate </w:t>
      </w:r>
      <w:proofErr w:type="spellStart"/>
      <w:r w:rsidRPr="00BF39E9">
        <w:rPr>
          <w:rFonts w:ascii="Arial" w:hAnsi="Arial" w:cs="Arial"/>
          <w:sz w:val="24"/>
          <w:szCs w:val="24"/>
        </w:rPr>
        <w:t>affect</w:t>
      </w:r>
      <w:proofErr w:type="spellEnd"/>
      <w:r w:rsidRPr="00BF39E9">
        <w:rPr>
          <w:rFonts w:ascii="Arial" w:hAnsi="Arial" w:cs="Arial"/>
          <w:sz w:val="24"/>
          <w:szCs w:val="24"/>
        </w:rPr>
        <w:t>:–</w:t>
      </w:r>
    </w:p>
    <w:p w:rsidR="006F774D" w:rsidRPr="00BF39E9" w:rsidRDefault="006F774D" w:rsidP="00BF39E9">
      <w:pPr>
        <w:spacing w:line="276" w:lineRule="auto"/>
        <w:ind w:left="567" w:hanging="567"/>
        <w:jc w:val="both"/>
        <w:rPr>
          <w:rFonts w:ascii="Arial" w:hAnsi="Arial" w:cs="Arial"/>
          <w:sz w:val="24"/>
          <w:szCs w:val="24"/>
        </w:rPr>
      </w:pPr>
      <w:r w:rsidRPr="00BF39E9">
        <w:rPr>
          <w:rFonts w:ascii="Arial" w:hAnsi="Arial" w:cs="Arial"/>
          <w:bCs/>
          <w:sz w:val="24"/>
          <w:szCs w:val="24"/>
          <w:lang w:val="en-US"/>
        </w:rPr>
        <w:t>a.</w:t>
      </w:r>
      <w:r w:rsidRPr="00BF39E9">
        <w:rPr>
          <w:rFonts w:ascii="Arial" w:hAnsi="Arial" w:cs="Arial"/>
          <w:bCs/>
          <w:sz w:val="24"/>
          <w:szCs w:val="24"/>
          <w:lang w:val="en-US"/>
        </w:rPr>
        <w:tab/>
      </w:r>
      <w:r w:rsidR="00265DA6" w:rsidRPr="00BF39E9">
        <w:rPr>
          <w:rFonts w:ascii="Arial" w:hAnsi="Arial" w:cs="Arial"/>
          <w:bCs/>
          <w:sz w:val="24"/>
          <w:szCs w:val="24"/>
          <w:lang w:val="en-US"/>
        </w:rPr>
        <w:t>Within the next 4 days i.e. by 10.10.2017 the held-up refund of IGST paid on goods exported outside India in July would begin to be paid. The August backlog would get cleared from 18.10.2017 and refunds for subsequent months would be handled expeditiously.</w:t>
      </w:r>
      <w:r w:rsidRPr="00BF39E9">
        <w:rPr>
          <w:rFonts w:ascii="Arial" w:hAnsi="Arial" w:cs="Arial"/>
          <w:bCs/>
          <w:sz w:val="24"/>
          <w:szCs w:val="24"/>
          <w:lang w:val="en-US"/>
        </w:rPr>
        <w:t xml:space="preserve"> Other refunds </w:t>
      </w:r>
      <w:r w:rsidR="00265DA6" w:rsidRPr="00BF39E9">
        <w:rPr>
          <w:rFonts w:ascii="Arial" w:hAnsi="Arial" w:cs="Arial"/>
          <w:sz w:val="24"/>
          <w:szCs w:val="24"/>
        </w:rPr>
        <w:t xml:space="preserve">of </w:t>
      </w:r>
      <w:r w:rsidR="00265DA6" w:rsidRPr="00BF39E9">
        <w:rPr>
          <w:rFonts w:ascii="Arial" w:hAnsi="Arial" w:cs="Arial"/>
          <w:bCs/>
          <w:sz w:val="24"/>
          <w:szCs w:val="24"/>
          <w:lang w:val="en-US"/>
        </w:rPr>
        <w:t xml:space="preserve">IGST paid on supplies to SEZs and of inputs taxes on exports under Bond/LUT, </w:t>
      </w:r>
      <w:r w:rsidR="00265DA6" w:rsidRPr="00BF39E9">
        <w:rPr>
          <w:rFonts w:ascii="Arial" w:hAnsi="Arial" w:cs="Arial"/>
          <w:bCs/>
          <w:iCs/>
          <w:sz w:val="24"/>
          <w:szCs w:val="24"/>
          <w:lang w:val="en-US"/>
        </w:rPr>
        <w:t xml:space="preserve">shall be processed from </w:t>
      </w:r>
      <w:r w:rsidR="00265DA6" w:rsidRPr="00BF39E9">
        <w:rPr>
          <w:rFonts w:ascii="Arial" w:hAnsi="Arial" w:cs="Arial"/>
          <w:bCs/>
          <w:iCs/>
          <w:sz w:val="24"/>
          <w:szCs w:val="24"/>
          <w:lang w:val="en-US"/>
        </w:rPr>
        <w:lastRenderedPageBreak/>
        <w:t xml:space="preserve">18.10.2017 onwards. For this, the Council agreed to suitably </w:t>
      </w:r>
      <w:r w:rsidR="00265DA6" w:rsidRPr="00BF39E9">
        <w:rPr>
          <w:rFonts w:ascii="Arial" w:hAnsi="Arial" w:cs="Arial"/>
          <w:bCs/>
          <w:sz w:val="24"/>
          <w:szCs w:val="24"/>
          <w:lang w:val="en-US"/>
        </w:rPr>
        <w:t xml:space="preserve">empower Central and State GST officers so that exporters get refunds from one authority only. Related matters of settlement of funds are being resolved. </w:t>
      </w:r>
      <w:r w:rsidRPr="00BF39E9">
        <w:rPr>
          <w:rFonts w:ascii="Arial" w:hAnsi="Arial" w:cs="Arial"/>
          <w:sz w:val="24"/>
          <w:szCs w:val="24"/>
        </w:rPr>
        <w:tab/>
      </w:r>
    </w:p>
    <w:p w:rsidR="006F774D" w:rsidRPr="00BF39E9" w:rsidRDefault="006F774D" w:rsidP="00BF39E9">
      <w:pPr>
        <w:spacing w:line="276" w:lineRule="auto"/>
        <w:ind w:left="567" w:hanging="567"/>
        <w:jc w:val="both"/>
        <w:rPr>
          <w:rFonts w:ascii="Arial" w:hAnsi="Arial" w:cs="Arial"/>
          <w:sz w:val="24"/>
          <w:szCs w:val="24"/>
        </w:rPr>
      </w:pPr>
      <w:r w:rsidRPr="00BF39E9">
        <w:rPr>
          <w:rFonts w:ascii="Arial" w:hAnsi="Arial" w:cs="Arial"/>
          <w:bCs/>
          <w:sz w:val="24"/>
          <w:szCs w:val="24"/>
          <w:lang w:val="en-US"/>
        </w:rPr>
        <w:t>b.</w:t>
      </w:r>
      <w:r w:rsidRPr="00BF39E9">
        <w:rPr>
          <w:rFonts w:ascii="Arial" w:hAnsi="Arial" w:cs="Arial"/>
          <w:bCs/>
          <w:sz w:val="24"/>
          <w:szCs w:val="24"/>
          <w:lang w:val="en-US"/>
        </w:rPr>
        <w:tab/>
      </w:r>
      <w:r w:rsidR="00265DA6" w:rsidRPr="00BF39E9">
        <w:rPr>
          <w:rFonts w:ascii="Arial" w:hAnsi="Arial" w:cs="Arial"/>
          <w:bCs/>
          <w:sz w:val="24"/>
          <w:szCs w:val="24"/>
          <w:lang w:val="en-US"/>
        </w:rPr>
        <w:t xml:space="preserve">To prevent cash blockage of exporters due to upfront payment of GST on inputs etc. the Council approved two proposals, one for immediate relief and the other for providing long term support to exporters. Immediate relief is being given by extending the Advance Authorization (AA) / Export Promotion Capital Goods (EPCG) / 100% EOU schemes to sourcing inputs etc. from abroad as well as domestic suppliers. Holders of AA / EPCG and EOUs would not have to pay </w:t>
      </w:r>
      <w:r w:rsidR="00265DA6" w:rsidRPr="00BF39E9">
        <w:rPr>
          <w:rFonts w:ascii="Arial" w:hAnsi="Arial" w:cs="Arial"/>
          <w:sz w:val="24"/>
          <w:szCs w:val="24"/>
          <w:lang w:val="en-US"/>
        </w:rPr>
        <w:t>IGST</w:t>
      </w:r>
      <w:r w:rsidR="00CA187E">
        <w:rPr>
          <w:rFonts w:ascii="Arial" w:hAnsi="Arial" w:cs="Arial"/>
          <w:sz w:val="24"/>
          <w:szCs w:val="24"/>
          <w:lang w:val="en-US"/>
        </w:rPr>
        <w:t xml:space="preserve">, </w:t>
      </w:r>
      <w:proofErr w:type="spellStart"/>
      <w:r w:rsidR="00265DA6" w:rsidRPr="00BF39E9">
        <w:rPr>
          <w:rFonts w:ascii="Arial" w:hAnsi="Arial" w:cs="Arial"/>
          <w:sz w:val="24"/>
          <w:szCs w:val="24"/>
          <w:lang w:val="en-US"/>
        </w:rPr>
        <w:t>Cess</w:t>
      </w:r>
      <w:proofErr w:type="spellEnd"/>
      <w:r w:rsidR="00265DA6" w:rsidRPr="00BF39E9">
        <w:rPr>
          <w:rFonts w:ascii="Arial" w:hAnsi="Arial" w:cs="Arial"/>
          <w:sz w:val="24"/>
          <w:szCs w:val="24"/>
          <w:lang w:val="en-US"/>
        </w:rPr>
        <w:t xml:space="preserve"> </w:t>
      </w:r>
      <w:r w:rsidR="00CA187E">
        <w:rPr>
          <w:rFonts w:ascii="Arial" w:hAnsi="Arial" w:cs="Arial"/>
          <w:sz w:val="24"/>
          <w:szCs w:val="24"/>
          <w:lang w:val="en-US"/>
        </w:rPr>
        <w:t xml:space="preserve">etc. </w:t>
      </w:r>
      <w:r w:rsidR="00265DA6" w:rsidRPr="00BF39E9">
        <w:rPr>
          <w:rFonts w:ascii="Arial" w:hAnsi="Arial" w:cs="Arial"/>
          <w:sz w:val="24"/>
          <w:szCs w:val="24"/>
          <w:lang w:val="en-US"/>
        </w:rPr>
        <w:t xml:space="preserve">on imports. Also, domestic supplies to holders of AA / EPCG and EOUs would be treated as deemed exports under Section 147 of CGST/SGST Act and refund of tax paid on such supplies </w:t>
      </w:r>
      <w:r w:rsidR="00265DA6" w:rsidRPr="00BF39E9">
        <w:rPr>
          <w:rFonts w:ascii="Arial" w:hAnsi="Arial" w:cs="Arial"/>
          <w:sz w:val="24"/>
          <w:szCs w:val="24"/>
        </w:rPr>
        <w:t xml:space="preserve">given </w:t>
      </w:r>
      <w:r w:rsidR="00265DA6" w:rsidRPr="00BF39E9">
        <w:rPr>
          <w:rFonts w:ascii="Arial" w:hAnsi="Arial" w:cs="Arial"/>
          <w:sz w:val="24"/>
          <w:szCs w:val="24"/>
          <w:lang w:val="en-US"/>
        </w:rPr>
        <w:t xml:space="preserve">to the supplier. </w:t>
      </w:r>
    </w:p>
    <w:p w:rsidR="006F774D" w:rsidRPr="00BF39E9" w:rsidRDefault="006F774D" w:rsidP="00BF39E9">
      <w:pPr>
        <w:spacing w:line="276" w:lineRule="auto"/>
        <w:ind w:left="567" w:hanging="567"/>
        <w:jc w:val="both"/>
        <w:rPr>
          <w:rFonts w:ascii="Arial" w:hAnsi="Arial" w:cs="Arial"/>
          <w:sz w:val="24"/>
          <w:szCs w:val="24"/>
        </w:rPr>
      </w:pPr>
      <w:r w:rsidRPr="00BF39E9">
        <w:rPr>
          <w:rFonts w:ascii="Arial" w:hAnsi="Arial" w:cs="Arial"/>
          <w:sz w:val="24"/>
          <w:szCs w:val="24"/>
        </w:rPr>
        <w:t>c.</w:t>
      </w:r>
      <w:r w:rsidRPr="00BF39E9">
        <w:rPr>
          <w:rFonts w:ascii="Arial" w:hAnsi="Arial" w:cs="Arial"/>
          <w:sz w:val="24"/>
          <w:szCs w:val="24"/>
        </w:rPr>
        <w:tab/>
      </w:r>
      <w:r w:rsidR="00265DA6" w:rsidRPr="00BF39E9">
        <w:rPr>
          <w:rFonts w:ascii="Arial" w:hAnsi="Arial" w:cs="Arial"/>
          <w:sz w:val="24"/>
          <w:szCs w:val="24"/>
          <w:lang w:val="en-US"/>
        </w:rPr>
        <w:t xml:space="preserve">Merchant exporters will now have to pay nominal GST of 0.1% for procuring goods from domestic suppliers for export. The details would be released soon. </w:t>
      </w:r>
    </w:p>
    <w:p w:rsidR="006F774D" w:rsidRPr="00BF39E9" w:rsidRDefault="006F774D" w:rsidP="00BF39E9">
      <w:pPr>
        <w:spacing w:line="276" w:lineRule="auto"/>
        <w:ind w:left="567" w:hanging="567"/>
        <w:jc w:val="both"/>
        <w:rPr>
          <w:rFonts w:ascii="Arial" w:hAnsi="Arial" w:cs="Arial"/>
          <w:bCs/>
          <w:sz w:val="24"/>
          <w:szCs w:val="24"/>
          <w:lang w:val="en-US"/>
        </w:rPr>
      </w:pPr>
      <w:r w:rsidRPr="00BF39E9">
        <w:rPr>
          <w:rFonts w:ascii="Arial" w:hAnsi="Arial" w:cs="Arial"/>
          <w:sz w:val="24"/>
          <w:szCs w:val="24"/>
        </w:rPr>
        <w:t>d.</w:t>
      </w:r>
      <w:r w:rsidRPr="00BF39E9">
        <w:rPr>
          <w:rFonts w:ascii="Arial" w:hAnsi="Arial" w:cs="Arial"/>
          <w:sz w:val="24"/>
          <w:szCs w:val="24"/>
        </w:rPr>
        <w:tab/>
      </w:r>
      <w:r w:rsidR="007F23AA" w:rsidRPr="00BF39E9">
        <w:rPr>
          <w:rFonts w:ascii="Arial" w:hAnsi="Arial" w:cs="Arial"/>
          <w:bCs/>
          <w:sz w:val="24"/>
          <w:szCs w:val="24"/>
          <w:lang w:val="en-US"/>
        </w:rPr>
        <w:t>The permanent solution to cash blockage is that of "e-Wallet" which would be credited with a notional amount as if it is an advance refund. This credit would be used to pay IGST</w:t>
      </w:r>
      <w:r w:rsidR="00CA187E">
        <w:rPr>
          <w:rFonts w:ascii="Arial" w:hAnsi="Arial" w:cs="Arial"/>
          <w:bCs/>
          <w:sz w:val="24"/>
          <w:szCs w:val="24"/>
          <w:lang w:val="en-US"/>
        </w:rPr>
        <w:t>,</w:t>
      </w:r>
      <w:r w:rsidR="007F23AA" w:rsidRPr="00BF39E9">
        <w:rPr>
          <w:rFonts w:ascii="Arial" w:hAnsi="Arial" w:cs="Arial"/>
          <w:bCs/>
          <w:sz w:val="24"/>
          <w:szCs w:val="24"/>
          <w:lang w:val="en-US"/>
        </w:rPr>
        <w:t xml:space="preserve"> GST</w:t>
      </w:r>
      <w:r w:rsidR="00CA187E">
        <w:rPr>
          <w:rFonts w:ascii="Arial" w:hAnsi="Arial" w:cs="Arial"/>
          <w:bCs/>
          <w:sz w:val="24"/>
          <w:szCs w:val="24"/>
          <w:lang w:val="en-US"/>
        </w:rPr>
        <w:t xml:space="preserve"> etc</w:t>
      </w:r>
      <w:r w:rsidR="007F23AA" w:rsidRPr="00BF39E9">
        <w:rPr>
          <w:rFonts w:ascii="Arial" w:hAnsi="Arial" w:cs="Arial"/>
          <w:bCs/>
          <w:sz w:val="24"/>
          <w:szCs w:val="24"/>
          <w:lang w:val="en-US"/>
        </w:rPr>
        <w:t xml:space="preserve">. The details of this facility would be worked out soon. The Council desired that the “e-Wallet” solution should be made operational </w:t>
      </w:r>
      <w:proofErr w:type="spellStart"/>
      <w:r w:rsidR="007F23AA" w:rsidRPr="00BF39E9">
        <w:rPr>
          <w:rFonts w:ascii="Arial" w:hAnsi="Arial" w:cs="Arial"/>
          <w:bCs/>
          <w:sz w:val="24"/>
          <w:szCs w:val="24"/>
          <w:lang w:val="en-US"/>
        </w:rPr>
        <w:t>w.e.f</w:t>
      </w:r>
      <w:proofErr w:type="spellEnd"/>
      <w:r w:rsidR="007F23AA" w:rsidRPr="00BF39E9">
        <w:rPr>
          <w:rFonts w:ascii="Arial" w:hAnsi="Arial" w:cs="Arial"/>
          <w:bCs/>
          <w:sz w:val="24"/>
          <w:szCs w:val="24"/>
          <w:lang w:val="en-US"/>
        </w:rPr>
        <w:t>. 1</w:t>
      </w:r>
      <w:r w:rsidR="007F23AA" w:rsidRPr="00BF39E9">
        <w:rPr>
          <w:rFonts w:ascii="Arial" w:hAnsi="Arial" w:cs="Arial"/>
          <w:bCs/>
          <w:sz w:val="24"/>
          <w:szCs w:val="24"/>
          <w:vertAlign w:val="superscript"/>
          <w:lang w:val="en-US"/>
        </w:rPr>
        <w:t>st</w:t>
      </w:r>
      <w:r w:rsidR="005A7525" w:rsidRPr="00BF39E9">
        <w:rPr>
          <w:rFonts w:ascii="Arial" w:hAnsi="Arial" w:cs="Arial"/>
          <w:bCs/>
          <w:sz w:val="24"/>
          <w:szCs w:val="24"/>
          <w:lang w:val="en-US"/>
        </w:rPr>
        <w:t xml:space="preserve"> April 2018.</w:t>
      </w:r>
    </w:p>
    <w:p w:rsidR="00265DA6" w:rsidRPr="00BF39E9" w:rsidRDefault="006F774D" w:rsidP="0046074B">
      <w:pPr>
        <w:spacing w:line="276" w:lineRule="auto"/>
        <w:ind w:left="567" w:hanging="567"/>
        <w:jc w:val="both"/>
        <w:rPr>
          <w:rFonts w:ascii="Arial" w:hAnsi="Arial" w:cs="Arial"/>
          <w:sz w:val="24"/>
          <w:szCs w:val="24"/>
        </w:rPr>
      </w:pPr>
      <w:r w:rsidRPr="00BF39E9">
        <w:rPr>
          <w:rFonts w:ascii="Arial" w:hAnsi="Arial" w:cs="Arial"/>
          <w:bCs/>
          <w:sz w:val="24"/>
          <w:szCs w:val="24"/>
          <w:lang w:val="en-US"/>
        </w:rPr>
        <w:t>e.</w:t>
      </w:r>
      <w:r w:rsidRPr="00BF39E9">
        <w:rPr>
          <w:rFonts w:ascii="Arial" w:hAnsi="Arial" w:cs="Arial"/>
          <w:bCs/>
          <w:sz w:val="24"/>
          <w:szCs w:val="24"/>
          <w:lang w:val="en-US"/>
        </w:rPr>
        <w:tab/>
      </w:r>
      <w:r w:rsidR="00265DA6" w:rsidRPr="00BF39E9">
        <w:rPr>
          <w:rFonts w:ascii="Arial" w:hAnsi="Arial" w:cs="Arial"/>
          <w:sz w:val="24"/>
          <w:szCs w:val="24"/>
        </w:rPr>
        <w:t>Exporters have been exempted from furnishing Bond and Bank Guarantee when they clear goods for export.</w:t>
      </w:r>
    </w:p>
    <w:p w:rsidR="00265DA6" w:rsidRPr="00CA187E" w:rsidRDefault="00CA187E" w:rsidP="00CA187E">
      <w:pPr>
        <w:spacing w:line="276" w:lineRule="auto"/>
        <w:ind w:left="567" w:hanging="567"/>
        <w:jc w:val="both"/>
        <w:rPr>
          <w:rFonts w:ascii="Arial" w:hAnsi="Arial" w:cs="Arial"/>
          <w:sz w:val="24"/>
          <w:szCs w:val="24"/>
        </w:rPr>
      </w:pPr>
      <w:r>
        <w:rPr>
          <w:rFonts w:ascii="Arial" w:hAnsi="Arial" w:cs="Arial"/>
          <w:bCs/>
          <w:sz w:val="24"/>
          <w:szCs w:val="24"/>
          <w:lang w:val="en-US"/>
        </w:rPr>
        <w:t>f.</w:t>
      </w:r>
      <w:r>
        <w:rPr>
          <w:rFonts w:ascii="Arial" w:hAnsi="Arial" w:cs="Arial"/>
          <w:bCs/>
          <w:sz w:val="24"/>
          <w:szCs w:val="24"/>
          <w:lang w:val="en-US"/>
        </w:rPr>
        <w:tab/>
      </w:r>
      <w:r w:rsidRPr="00CA187E">
        <w:rPr>
          <w:rFonts w:ascii="Arial" w:hAnsi="Arial" w:cs="Arial"/>
          <w:bCs/>
          <w:sz w:val="24"/>
          <w:szCs w:val="24"/>
          <w:lang w:val="en-US"/>
        </w:rPr>
        <w:t xml:space="preserve">Specified banks and Public Sector Units (PSUs) </w:t>
      </w:r>
      <w:r w:rsidR="00265DA6" w:rsidRPr="00CA187E">
        <w:rPr>
          <w:rFonts w:ascii="Arial" w:hAnsi="Arial" w:cs="Arial"/>
          <w:bCs/>
          <w:sz w:val="24"/>
          <w:szCs w:val="24"/>
          <w:lang w:val="en-US"/>
        </w:rPr>
        <w:t xml:space="preserve">are being allowed to import Gold without payment of IGST. This can then be supplied to exporters as per a scheme similar to Advance Authorization. </w:t>
      </w:r>
    </w:p>
    <w:p w:rsidR="00265DA6" w:rsidRPr="00CA187E" w:rsidRDefault="00CA187E" w:rsidP="00CA187E">
      <w:pPr>
        <w:spacing w:line="276" w:lineRule="auto"/>
        <w:ind w:left="567" w:hanging="567"/>
        <w:jc w:val="both"/>
        <w:rPr>
          <w:rFonts w:ascii="Arial" w:hAnsi="Arial" w:cs="Arial"/>
          <w:sz w:val="24"/>
          <w:szCs w:val="24"/>
        </w:rPr>
      </w:pPr>
      <w:r>
        <w:rPr>
          <w:rFonts w:ascii="Arial" w:hAnsi="Arial" w:cs="Arial"/>
          <w:bCs/>
          <w:sz w:val="24"/>
          <w:szCs w:val="24"/>
          <w:lang w:val="en-US"/>
        </w:rPr>
        <w:t>g.</w:t>
      </w:r>
      <w:r>
        <w:rPr>
          <w:rFonts w:ascii="Arial" w:hAnsi="Arial" w:cs="Arial"/>
          <w:bCs/>
          <w:sz w:val="24"/>
          <w:szCs w:val="24"/>
          <w:lang w:val="en-US"/>
        </w:rPr>
        <w:tab/>
      </w:r>
      <w:r w:rsidR="00265DA6" w:rsidRPr="00CA187E">
        <w:rPr>
          <w:rFonts w:ascii="Arial" w:hAnsi="Arial" w:cs="Arial"/>
          <w:bCs/>
          <w:sz w:val="24"/>
          <w:szCs w:val="24"/>
          <w:lang w:val="en-US"/>
        </w:rPr>
        <w:t xml:space="preserve">To restore the lost incentive on sale of duty credit scrips, the GST on sale-purchase of these </w:t>
      </w:r>
      <w:proofErr w:type="spellStart"/>
      <w:r w:rsidR="00265DA6" w:rsidRPr="00CA187E">
        <w:rPr>
          <w:rFonts w:ascii="Arial" w:hAnsi="Arial" w:cs="Arial"/>
          <w:bCs/>
          <w:sz w:val="24"/>
          <w:szCs w:val="24"/>
          <w:lang w:val="en-US"/>
        </w:rPr>
        <w:t>scrips</w:t>
      </w:r>
      <w:proofErr w:type="spellEnd"/>
      <w:r w:rsidR="00265DA6" w:rsidRPr="00CA187E">
        <w:rPr>
          <w:rFonts w:ascii="Arial" w:hAnsi="Arial" w:cs="Arial"/>
          <w:bCs/>
          <w:sz w:val="24"/>
          <w:szCs w:val="24"/>
          <w:lang w:val="en-US"/>
        </w:rPr>
        <w:t xml:space="preserve"> is being reduced from 5% to 0%.</w:t>
      </w:r>
    </w:p>
    <w:p w:rsidR="00265DA6" w:rsidRPr="00CA187E" w:rsidRDefault="00CA187E" w:rsidP="00CA187E">
      <w:pPr>
        <w:spacing w:line="276" w:lineRule="auto"/>
        <w:ind w:left="567" w:hanging="567"/>
        <w:jc w:val="both"/>
        <w:rPr>
          <w:rFonts w:ascii="Arial" w:hAnsi="Arial" w:cs="Arial"/>
          <w:sz w:val="24"/>
          <w:szCs w:val="24"/>
        </w:rPr>
      </w:pPr>
      <w:r>
        <w:rPr>
          <w:rFonts w:ascii="Arial" w:hAnsi="Arial" w:cs="Arial"/>
          <w:sz w:val="24"/>
          <w:szCs w:val="24"/>
        </w:rPr>
        <w:t>h.</w:t>
      </w:r>
      <w:r>
        <w:rPr>
          <w:rFonts w:ascii="Arial" w:hAnsi="Arial" w:cs="Arial"/>
          <w:sz w:val="24"/>
          <w:szCs w:val="24"/>
        </w:rPr>
        <w:tab/>
      </w:r>
      <w:r w:rsidR="00265DA6" w:rsidRPr="00CA187E">
        <w:rPr>
          <w:rFonts w:ascii="Arial" w:hAnsi="Arial" w:cs="Arial"/>
          <w:sz w:val="24"/>
          <w:szCs w:val="24"/>
        </w:rPr>
        <w:t>GST on bunker fuel is being reduced to 5% for both coast</w:t>
      </w:r>
      <w:r w:rsidR="00087D93" w:rsidRPr="00CA187E">
        <w:rPr>
          <w:rFonts w:ascii="Arial" w:hAnsi="Arial" w:cs="Arial"/>
          <w:sz w:val="24"/>
          <w:szCs w:val="24"/>
        </w:rPr>
        <w:t>al</w:t>
      </w:r>
      <w:r w:rsidR="00265DA6" w:rsidRPr="00CA187E">
        <w:rPr>
          <w:rFonts w:ascii="Arial" w:hAnsi="Arial" w:cs="Arial"/>
          <w:sz w:val="24"/>
          <w:szCs w:val="24"/>
        </w:rPr>
        <w:t xml:space="preserve"> vessels and foreign going vessels. This will boost coastal shipping. It will also improve India's competitiveness.  </w:t>
      </w:r>
    </w:p>
    <w:p w:rsidR="00265DA6" w:rsidRPr="00BF39E9" w:rsidRDefault="00265DA6" w:rsidP="00B71FF9">
      <w:pPr>
        <w:pStyle w:val="ListParagraph"/>
        <w:spacing w:line="276" w:lineRule="auto"/>
        <w:ind w:left="0" w:firstLine="567"/>
        <w:jc w:val="both"/>
        <w:rPr>
          <w:rFonts w:ascii="Arial" w:hAnsi="Arial" w:cs="Arial"/>
          <w:sz w:val="24"/>
          <w:szCs w:val="24"/>
        </w:rPr>
      </w:pPr>
      <w:r w:rsidRPr="00BF39E9">
        <w:rPr>
          <w:rFonts w:ascii="Arial" w:hAnsi="Arial" w:cs="Arial"/>
          <w:sz w:val="24"/>
          <w:szCs w:val="24"/>
        </w:rPr>
        <w:t xml:space="preserve">The Council is confident that these measures would provide </w:t>
      </w:r>
      <w:r w:rsidRPr="00BF39E9">
        <w:rPr>
          <w:rFonts w:ascii="Arial" w:hAnsi="Arial" w:cs="Arial"/>
          <w:sz w:val="24"/>
          <w:szCs w:val="24"/>
          <w:u w:val="single"/>
        </w:rPr>
        <w:t>immediate relief</w:t>
      </w:r>
      <w:r w:rsidRPr="00BF39E9">
        <w:rPr>
          <w:rFonts w:ascii="Arial" w:hAnsi="Arial" w:cs="Arial"/>
          <w:sz w:val="24"/>
          <w:szCs w:val="24"/>
        </w:rPr>
        <w:t xml:space="preserve"> to the export sector and enhance export competitiveness of India. The Council also decided to continue to monitor the situation closely so that going forward all required support continues to be extended to this important sector. </w:t>
      </w:r>
    </w:p>
    <w:p w:rsidR="00265DA6" w:rsidRPr="00BF39E9" w:rsidRDefault="00265DA6" w:rsidP="00BF39E9">
      <w:pPr>
        <w:spacing w:line="276" w:lineRule="auto"/>
        <w:ind w:left="567" w:hanging="567"/>
        <w:jc w:val="center"/>
        <w:rPr>
          <w:rFonts w:ascii="Arial" w:hAnsi="Arial" w:cs="Arial"/>
          <w:sz w:val="24"/>
          <w:szCs w:val="24"/>
        </w:rPr>
      </w:pPr>
    </w:p>
    <w:p w:rsidR="00265DA6" w:rsidRPr="00BF39E9" w:rsidRDefault="00265DA6" w:rsidP="00BF39E9">
      <w:pPr>
        <w:spacing w:line="276" w:lineRule="auto"/>
        <w:ind w:left="567" w:hanging="567"/>
        <w:jc w:val="center"/>
        <w:rPr>
          <w:rFonts w:ascii="Arial" w:hAnsi="Arial" w:cs="Arial"/>
          <w:sz w:val="24"/>
          <w:szCs w:val="24"/>
        </w:rPr>
      </w:pPr>
      <w:r w:rsidRPr="00BF39E9">
        <w:rPr>
          <w:rFonts w:ascii="Arial" w:hAnsi="Arial" w:cs="Arial"/>
          <w:sz w:val="24"/>
          <w:szCs w:val="24"/>
        </w:rPr>
        <w:t>***</w:t>
      </w:r>
    </w:p>
    <w:p w:rsidR="00C01051" w:rsidRPr="00E7173B" w:rsidRDefault="00B71FF9" w:rsidP="00B71FF9">
      <w:pPr>
        <w:rPr>
          <w:rFonts w:ascii="Arial" w:hAnsi="Arial" w:cs="Arial"/>
          <w:b/>
          <w:sz w:val="24"/>
          <w:szCs w:val="24"/>
          <w:u w:val="single"/>
        </w:rPr>
      </w:pPr>
      <w:r w:rsidRPr="00E7173B">
        <w:rPr>
          <w:rFonts w:ascii="Arial" w:hAnsi="Arial" w:cs="Arial"/>
          <w:b/>
          <w:sz w:val="24"/>
          <w:szCs w:val="24"/>
        </w:rPr>
        <w:t>DSM/SBS</w:t>
      </w:r>
      <w:r w:rsidR="00C01051" w:rsidRPr="00E7173B">
        <w:rPr>
          <w:rFonts w:ascii="Arial" w:hAnsi="Arial" w:cs="Arial"/>
          <w:b/>
          <w:sz w:val="24"/>
          <w:szCs w:val="24"/>
        </w:rPr>
        <w:br w:type="page"/>
      </w:r>
      <w:bookmarkStart w:id="0" w:name="_GoBack"/>
      <w:bookmarkEnd w:id="0"/>
    </w:p>
    <w:sectPr w:rsidR="00C01051" w:rsidRPr="00E7173B" w:rsidSect="006609C0">
      <w:pgSz w:w="11906" w:h="16838"/>
      <w:pgMar w:top="1440" w:right="1440" w:bottom="129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0BB"/>
    <w:multiLevelType w:val="hybridMultilevel"/>
    <w:tmpl w:val="C4C65658"/>
    <w:lvl w:ilvl="0" w:tplc="E5466FC8">
      <w:start w:val="1"/>
      <w:numFmt w:val="bullet"/>
      <w:lvlText w:val="•"/>
      <w:lvlJc w:val="left"/>
      <w:pPr>
        <w:tabs>
          <w:tab w:val="num" w:pos="720"/>
        </w:tabs>
        <w:ind w:left="720" w:hanging="360"/>
      </w:pPr>
      <w:rPr>
        <w:rFonts w:ascii="Arial" w:hAnsi="Arial" w:hint="default"/>
      </w:rPr>
    </w:lvl>
    <w:lvl w:ilvl="1" w:tplc="DDB04ACA" w:tentative="1">
      <w:start w:val="1"/>
      <w:numFmt w:val="bullet"/>
      <w:lvlText w:val="•"/>
      <w:lvlJc w:val="left"/>
      <w:pPr>
        <w:tabs>
          <w:tab w:val="num" w:pos="1440"/>
        </w:tabs>
        <w:ind w:left="1440" w:hanging="360"/>
      </w:pPr>
      <w:rPr>
        <w:rFonts w:ascii="Arial" w:hAnsi="Arial" w:hint="default"/>
      </w:rPr>
    </w:lvl>
    <w:lvl w:ilvl="2" w:tplc="A2AE838A" w:tentative="1">
      <w:start w:val="1"/>
      <w:numFmt w:val="bullet"/>
      <w:lvlText w:val="•"/>
      <w:lvlJc w:val="left"/>
      <w:pPr>
        <w:tabs>
          <w:tab w:val="num" w:pos="2160"/>
        </w:tabs>
        <w:ind w:left="2160" w:hanging="360"/>
      </w:pPr>
      <w:rPr>
        <w:rFonts w:ascii="Arial" w:hAnsi="Arial" w:hint="default"/>
      </w:rPr>
    </w:lvl>
    <w:lvl w:ilvl="3" w:tplc="DF8C78C4" w:tentative="1">
      <w:start w:val="1"/>
      <w:numFmt w:val="bullet"/>
      <w:lvlText w:val="•"/>
      <w:lvlJc w:val="left"/>
      <w:pPr>
        <w:tabs>
          <w:tab w:val="num" w:pos="2880"/>
        </w:tabs>
        <w:ind w:left="2880" w:hanging="360"/>
      </w:pPr>
      <w:rPr>
        <w:rFonts w:ascii="Arial" w:hAnsi="Arial" w:hint="default"/>
      </w:rPr>
    </w:lvl>
    <w:lvl w:ilvl="4" w:tplc="7CB6F09A" w:tentative="1">
      <w:start w:val="1"/>
      <w:numFmt w:val="bullet"/>
      <w:lvlText w:val="•"/>
      <w:lvlJc w:val="left"/>
      <w:pPr>
        <w:tabs>
          <w:tab w:val="num" w:pos="3600"/>
        </w:tabs>
        <w:ind w:left="3600" w:hanging="360"/>
      </w:pPr>
      <w:rPr>
        <w:rFonts w:ascii="Arial" w:hAnsi="Arial" w:hint="default"/>
      </w:rPr>
    </w:lvl>
    <w:lvl w:ilvl="5" w:tplc="002AB6DA" w:tentative="1">
      <w:start w:val="1"/>
      <w:numFmt w:val="bullet"/>
      <w:lvlText w:val="•"/>
      <w:lvlJc w:val="left"/>
      <w:pPr>
        <w:tabs>
          <w:tab w:val="num" w:pos="4320"/>
        </w:tabs>
        <w:ind w:left="4320" w:hanging="360"/>
      </w:pPr>
      <w:rPr>
        <w:rFonts w:ascii="Arial" w:hAnsi="Arial" w:hint="default"/>
      </w:rPr>
    </w:lvl>
    <w:lvl w:ilvl="6" w:tplc="723A9540" w:tentative="1">
      <w:start w:val="1"/>
      <w:numFmt w:val="bullet"/>
      <w:lvlText w:val="•"/>
      <w:lvlJc w:val="left"/>
      <w:pPr>
        <w:tabs>
          <w:tab w:val="num" w:pos="5040"/>
        </w:tabs>
        <w:ind w:left="5040" w:hanging="360"/>
      </w:pPr>
      <w:rPr>
        <w:rFonts w:ascii="Arial" w:hAnsi="Arial" w:hint="default"/>
      </w:rPr>
    </w:lvl>
    <w:lvl w:ilvl="7" w:tplc="592EA0A4" w:tentative="1">
      <w:start w:val="1"/>
      <w:numFmt w:val="bullet"/>
      <w:lvlText w:val="•"/>
      <w:lvlJc w:val="left"/>
      <w:pPr>
        <w:tabs>
          <w:tab w:val="num" w:pos="5760"/>
        </w:tabs>
        <w:ind w:left="5760" w:hanging="360"/>
      </w:pPr>
      <w:rPr>
        <w:rFonts w:ascii="Arial" w:hAnsi="Arial" w:hint="default"/>
      </w:rPr>
    </w:lvl>
    <w:lvl w:ilvl="8" w:tplc="19F89FD4" w:tentative="1">
      <w:start w:val="1"/>
      <w:numFmt w:val="bullet"/>
      <w:lvlText w:val="•"/>
      <w:lvlJc w:val="left"/>
      <w:pPr>
        <w:tabs>
          <w:tab w:val="num" w:pos="6480"/>
        </w:tabs>
        <w:ind w:left="6480" w:hanging="360"/>
      </w:pPr>
      <w:rPr>
        <w:rFonts w:ascii="Arial" w:hAnsi="Arial" w:hint="default"/>
      </w:rPr>
    </w:lvl>
  </w:abstractNum>
  <w:abstractNum w:abstractNumId="1">
    <w:nsid w:val="0E2A0825"/>
    <w:multiLevelType w:val="hybridMultilevel"/>
    <w:tmpl w:val="3A8097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0C70DC"/>
    <w:multiLevelType w:val="hybridMultilevel"/>
    <w:tmpl w:val="EE84FABE"/>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746658"/>
    <w:multiLevelType w:val="hybridMultilevel"/>
    <w:tmpl w:val="04DA5D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6B74DE1"/>
    <w:multiLevelType w:val="hybridMultilevel"/>
    <w:tmpl w:val="CDD2679A"/>
    <w:lvl w:ilvl="0" w:tplc="D82C889C">
      <w:start w:val="1"/>
      <w:numFmt w:val="bullet"/>
      <w:lvlText w:val="•"/>
      <w:lvlJc w:val="left"/>
      <w:pPr>
        <w:tabs>
          <w:tab w:val="num" w:pos="720"/>
        </w:tabs>
        <w:ind w:left="720" w:hanging="360"/>
      </w:pPr>
      <w:rPr>
        <w:rFonts w:ascii="Arial" w:hAnsi="Arial" w:hint="default"/>
      </w:rPr>
    </w:lvl>
    <w:lvl w:ilvl="1" w:tplc="31E6967E" w:tentative="1">
      <w:start w:val="1"/>
      <w:numFmt w:val="bullet"/>
      <w:lvlText w:val="•"/>
      <w:lvlJc w:val="left"/>
      <w:pPr>
        <w:tabs>
          <w:tab w:val="num" w:pos="1440"/>
        </w:tabs>
        <w:ind w:left="1440" w:hanging="360"/>
      </w:pPr>
      <w:rPr>
        <w:rFonts w:ascii="Arial" w:hAnsi="Arial" w:hint="default"/>
      </w:rPr>
    </w:lvl>
    <w:lvl w:ilvl="2" w:tplc="FB628678" w:tentative="1">
      <w:start w:val="1"/>
      <w:numFmt w:val="bullet"/>
      <w:lvlText w:val="•"/>
      <w:lvlJc w:val="left"/>
      <w:pPr>
        <w:tabs>
          <w:tab w:val="num" w:pos="2160"/>
        </w:tabs>
        <w:ind w:left="2160" w:hanging="360"/>
      </w:pPr>
      <w:rPr>
        <w:rFonts w:ascii="Arial" w:hAnsi="Arial" w:hint="default"/>
      </w:rPr>
    </w:lvl>
    <w:lvl w:ilvl="3" w:tplc="3B7A4BC6" w:tentative="1">
      <w:start w:val="1"/>
      <w:numFmt w:val="bullet"/>
      <w:lvlText w:val="•"/>
      <w:lvlJc w:val="left"/>
      <w:pPr>
        <w:tabs>
          <w:tab w:val="num" w:pos="2880"/>
        </w:tabs>
        <w:ind w:left="2880" w:hanging="360"/>
      </w:pPr>
      <w:rPr>
        <w:rFonts w:ascii="Arial" w:hAnsi="Arial" w:hint="default"/>
      </w:rPr>
    </w:lvl>
    <w:lvl w:ilvl="4" w:tplc="6D8AD716" w:tentative="1">
      <w:start w:val="1"/>
      <w:numFmt w:val="bullet"/>
      <w:lvlText w:val="•"/>
      <w:lvlJc w:val="left"/>
      <w:pPr>
        <w:tabs>
          <w:tab w:val="num" w:pos="3600"/>
        </w:tabs>
        <w:ind w:left="3600" w:hanging="360"/>
      </w:pPr>
      <w:rPr>
        <w:rFonts w:ascii="Arial" w:hAnsi="Arial" w:hint="default"/>
      </w:rPr>
    </w:lvl>
    <w:lvl w:ilvl="5" w:tplc="F6CCB01E" w:tentative="1">
      <w:start w:val="1"/>
      <w:numFmt w:val="bullet"/>
      <w:lvlText w:val="•"/>
      <w:lvlJc w:val="left"/>
      <w:pPr>
        <w:tabs>
          <w:tab w:val="num" w:pos="4320"/>
        </w:tabs>
        <w:ind w:left="4320" w:hanging="360"/>
      </w:pPr>
      <w:rPr>
        <w:rFonts w:ascii="Arial" w:hAnsi="Arial" w:hint="default"/>
      </w:rPr>
    </w:lvl>
    <w:lvl w:ilvl="6" w:tplc="223E295E" w:tentative="1">
      <w:start w:val="1"/>
      <w:numFmt w:val="bullet"/>
      <w:lvlText w:val="•"/>
      <w:lvlJc w:val="left"/>
      <w:pPr>
        <w:tabs>
          <w:tab w:val="num" w:pos="5040"/>
        </w:tabs>
        <w:ind w:left="5040" w:hanging="360"/>
      </w:pPr>
      <w:rPr>
        <w:rFonts w:ascii="Arial" w:hAnsi="Arial" w:hint="default"/>
      </w:rPr>
    </w:lvl>
    <w:lvl w:ilvl="7" w:tplc="50BE1CEA" w:tentative="1">
      <w:start w:val="1"/>
      <w:numFmt w:val="bullet"/>
      <w:lvlText w:val="•"/>
      <w:lvlJc w:val="left"/>
      <w:pPr>
        <w:tabs>
          <w:tab w:val="num" w:pos="5760"/>
        </w:tabs>
        <w:ind w:left="5760" w:hanging="360"/>
      </w:pPr>
      <w:rPr>
        <w:rFonts w:ascii="Arial" w:hAnsi="Arial" w:hint="default"/>
      </w:rPr>
    </w:lvl>
    <w:lvl w:ilvl="8" w:tplc="ADDC5AD4" w:tentative="1">
      <w:start w:val="1"/>
      <w:numFmt w:val="bullet"/>
      <w:lvlText w:val="•"/>
      <w:lvlJc w:val="left"/>
      <w:pPr>
        <w:tabs>
          <w:tab w:val="num" w:pos="6480"/>
        </w:tabs>
        <w:ind w:left="6480" w:hanging="360"/>
      </w:pPr>
      <w:rPr>
        <w:rFonts w:ascii="Arial" w:hAnsi="Arial" w:hint="default"/>
      </w:rPr>
    </w:lvl>
  </w:abstractNum>
  <w:abstractNum w:abstractNumId="5">
    <w:nsid w:val="41DB2273"/>
    <w:multiLevelType w:val="hybridMultilevel"/>
    <w:tmpl w:val="9E383206"/>
    <w:lvl w:ilvl="0" w:tplc="56266650">
      <w:start w:val="1"/>
      <w:numFmt w:val="bullet"/>
      <w:lvlText w:val="•"/>
      <w:lvlJc w:val="left"/>
      <w:pPr>
        <w:tabs>
          <w:tab w:val="num" w:pos="720"/>
        </w:tabs>
        <w:ind w:left="720" w:hanging="360"/>
      </w:pPr>
      <w:rPr>
        <w:rFonts w:ascii="Arial" w:hAnsi="Arial" w:hint="default"/>
      </w:rPr>
    </w:lvl>
    <w:lvl w:ilvl="1" w:tplc="9122582A" w:tentative="1">
      <w:start w:val="1"/>
      <w:numFmt w:val="bullet"/>
      <w:lvlText w:val="•"/>
      <w:lvlJc w:val="left"/>
      <w:pPr>
        <w:tabs>
          <w:tab w:val="num" w:pos="1440"/>
        </w:tabs>
        <w:ind w:left="1440" w:hanging="360"/>
      </w:pPr>
      <w:rPr>
        <w:rFonts w:ascii="Arial" w:hAnsi="Arial" w:hint="default"/>
      </w:rPr>
    </w:lvl>
    <w:lvl w:ilvl="2" w:tplc="954CFBC0" w:tentative="1">
      <w:start w:val="1"/>
      <w:numFmt w:val="bullet"/>
      <w:lvlText w:val="•"/>
      <w:lvlJc w:val="left"/>
      <w:pPr>
        <w:tabs>
          <w:tab w:val="num" w:pos="2160"/>
        </w:tabs>
        <w:ind w:left="2160" w:hanging="360"/>
      </w:pPr>
      <w:rPr>
        <w:rFonts w:ascii="Arial" w:hAnsi="Arial" w:hint="default"/>
      </w:rPr>
    </w:lvl>
    <w:lvl w:ilvl="3" w:tplc="B9F46D7C" w:tentative="1">
      <w:start w:val="1"/>
      <w:numFmt w:val="bullet"/>
      <w:lvlText w:val="•"/>
      <w:lvlJc w:val="left"/>
      <w:pPr>
        <w:tabs>
          <w:tab w:val="num" w:pos="2880"/>
        </w:tabs>
        <w:ind w:left="2880" w:hanging="360"/>
      </w:pPr>
      <w:rPr>
        <w:rFonts w:ascii="Arial" w:hAnsi="Arial" w:hint="default"/>
      </w:rPr>
    </w:lvl>
    <w:lvl w:ilvl="4" w:tplc="93FA756E" w:tentative="1">
      <w:start w:val="1"/>
      <w:numFmt w:val="bullet"/>
      <w:lvlText w:val="•"/>
      <w:lvlJc w:val="left"/>
      <w:pPr>
        <w:tabs>
          <w:tab w:val="num" w:pos="3600"/>
        </w:tabs>
        <w:ind w:left="3600" w:hanging="360"/>
      </w:pPr>
      <w:rPr>
        <w:rFonts w:ascii="Arial" w:hAnsi="Arial" w:hint="default"/>
      </w:rPr>
    </w:lvl>
    <w:lvl w:ilvl="5" w:tplc="7FDA5014" w:tentative="1">
      <w:start w:val="1"/>
      <w:numFmt w:val="bullet"/>
      <w:lvlText w:val="•"/>
      <w:lvlJc w:val="left"/>
      <w:pPr>
        <w:tabs>
          <w:tab w:val="num" w:pos="4320"/>
        </w:tabs>
        <w:ind w:left="4320" w:hanging="360"/>
      </w:pPr>
      <w:rPr>
        <w:rFonts w:ascii="Arial" w:hAnsi="Arial" w:hint="default"/>
      </w:rPr>
    </w:lvl>
    <w:lvl w:ilvl="6" w:tplc="902C5994" w:tentative="1">
      <w:start w:val="1"/>
      <w:numFmt w:val="bullet"/>
      <w:lvlText w:val="•"/>
      <w:lvlJc w:val="left"/>
      <w:pPr>
        <w:tabs>
          <w:tab w:val="num" w:pos="5040"/>
        </w:tabs>
        <w:ind w:left="5040" w:hanging="360"/>
      </w:pPr>
      <w:rPr>
        <w:rFonts w:ascii="Arial" w:hAnsi="Arial" w:hint="default"/>
      </w:rPr>
    </w:lvl>
    <w:lvl w:ilvl="7" w:tplc="DECA7272" w:tentative="1">
      <w:start w:val="1"/>
      <w:numFmt w:val="bullet"/>
      <w:lvlText w:val="•"/>
      <w:lvlJc w:val="left"/>
      <w:pPr>
        <w:tabs>
          <w:tab w:val="num" w:pos="5760"/>
        </w:tabs>
        <w:ind w:left="5760" w:hanging="360"/>
      </w:pPr>
      <w:rPr>
        <w:rFonts w:ascii="Arial" w:hAnsi="Arial" w:hint="default"/>
      </w:rPr>
    </w:lvl>
    <w:lvl w:ilvl="8" w:tplc="107247DE" w:tentative="1">
      <w:start w:val="1"/>
      <w:numFmt w:val="bullet"/>
      <w:lvlText w:val="•"/>
      <w:lvlJc w:val="left"/>
      <w:pPr>
        <w:tabs>
          <w:tab w:val="num" w:pos="6480"/>
        </w:tabs>
        <w:ind w:left="6480" w:hanging="360"/>
      </w:pPr>
      <w:rPr>
        <w:rFonts w:ascii="Arial" w:hAnsi="Arial" w:hint="default"/>
      </w:rPr>
    </w:lvl>
  </w:abstractNum>
  <w:abstractNum w:abstractNumId="6">
    <w:nsid w:val="45313E2B"/>
    <w:multiLevelType w:val="hybridMultilevel"/>
    <w:tmpl w:val="6198608E"/>
    <w:lvl w:ilvl="0" w:tplc="8DC65EEC">
      <w:start w:val="1"/>
      <w:numFmt w:val="bullet"/>
      <w:lvlText w:val="•"/>
      <w:lvlJc w:val="left"/>
      <w:pPr>
        <w:tabs>
          <w:tab w:val="num" w:pos="720"/>
        </w:tabs>
        <w:ind w:left="720" w:hanging="360"/>
      </w:pPr>
      <w:rPr>
        <w:rFonts w:ascii="Arial" w:hAnsi="Arial" w:hint="default"/>
      </w:rPr>
    </w:lvl>
    <w:lvl w:ilvl="1" w:tplc="0D061F7A" w:tentative="1">
      <w:start w:val="1"/>
      <w:numFmt w:val="bullet"/>
      <w:lvlText w:val="•"/>
      <w:lvlJc w:val="left"/>
      <w:pPr>
        <w:tabs>
          <w:tab w:val="num" w:pos="1440"/>
        </w:tabs>
        <w:ind w:left="1440" w:hanging="360"/>
      </w:pPr>
      <w:rPr>
        <w:rFonts w:ascii="Arial" w:hAnsi="Arial" w:hint="default"/>
      </w:rPr>
    </w:lvl>
    <w:lvl w:ilvl="2" w:tplc="FE7444D6" w:tentative="1">
      <w:start w:val="1"/>
      <w:numFmt w:val="bullet"/>
      <w:lvlText w:val="•"/>
      <w:lvlJc w:val="left"/>
      <w:pPr>
        <w:tabs>
          <w:tab w:val="num" w:pos="2160"/>
        </w:tabs>
        <w:ind w:left="2160" w:hanging="360"/>
      </w:pPr>
      <w:rPr>
        <w:rFonts w:ascii="Arial" w:hAnsi="Arial" w:hint="default"/>
      </w:rPr>
    </w:lvl>
    <w:lvl w:ilvl="3" w:tplc="3B7A3CEE" w:tentative="1">
      <w:start w:val="1"/>
      <w:numFmt w:val="bullet"/>
      <w:lvlText w:val="•"/>
      <w:lvlJc w:val="left"/>
      <w:pPr>
        <w:tabs>
          <w:tab w:val="num" w:pos="2880"/>
        </w:tabs>
        <w:ind w:left="2880" w:hanging="360"/>
      </w:pPr>
      <w:rPr>
        <w:rFonts w:ascii="Arial" w:hAnsi="Arial" w:hint="default"/>
      </w:rPr>
    </w:lvl>
    <w:lvl w:ilvl="4" w:tplc="005E6ACE" w:tentative="1">
      <w:start w:val="1"/>
      <w:numFmt w:val="bullet"/>
      <w:lvlText w:val="•"/>
      <w:lvlJc w:val="left"/>
      <w:pPr>
        <w:tabs>
          <w:tab w:val="num" w:pos="3600"/>
        </w:tabs>
        <w:ind w:left="3600" w:hanging="360"/>
      </w:pPr>
      <w:rPr>
        <w:rFonts w:ascii="Arial" w:hAnsi="Arial" w:hint="default"/>
      </w:rPr>
    </w:lvl>
    <w:lvl w:ilvl="5" w:tplc="B770E458" w:tentative="1">
      <w:start w:val="1"/>
      <w:numFmt w:val="bullet"/>
      <w:lvlText w:val="•"/>
      <w:lvlJc w:val="left"/>
      <w:pPr>
        <w:tabs>
          <w:tab w:val="num" w:pos="4320"/>
        </w:tabs>
        <w:ind w:left="4320" w:hanging="360"/>
      </w:pPr>
      <w:rPr>
        <w:rFonts w:ascii="Arial" w:hAnsi="Arial" w:hint="default"/>
      </w:rPr>
    </w:lvl>
    <w:lvl w:ilvl="6" w:tplc="90DE38D8" w:tentative="1">
      <w:start w:val="1"/>
      <w:numFmt w:val="bullet"/>
      <w:lvlText w:val="•"/>
      <w:lvlJc w:val="left"/>
      <w:pPr>
        <w:tabs>
          <w:tab w:val="num" w:pos="5040"/>
        </w:tabs>
        <w:ind w:left="5040" w:hanging="360"/>
      </w:pPr>
      <w:rPr>
        <w:rFonts w:ascii="Arial" w:hAnsi="Arial" w:hint="default"/>
      </w:rPr>
    </w:lvl>
    <w:lvl w:ilvl="7" w:tplc="3F502B4C" w:tentative="1">
      <w:start w:val="1"/>
      <w:numFmt w:val="bullet"/>
      <w:lvlText w:val="•"/>
      <w:lvlJc w:val="left"/>
      <w:pPr>
        <w:tabs>
          <w:tab w:val="num" w:pos="5760"/>
        </w:tabs>
        <w:ind w:left="5760" w:hanging="360"/>
      </w:pPr>
      <w:rPr>
        <w:rFonts w:ascii="Arial" w:hAnsi="Arial" w:hint="default"/>
      </w:rPr>
    </w:lvl>
    <w:lvl w:ilvl="8" w:tplc="851E5898" w:tentative="1">
      <w:start w:val="1"/>
      <w:numFmt w:val="bullet"/>
      <w:lvlText w:val="•"/>
      <w:lvlJc w:val="left"/>
      <w:pPr>
        <w:tabs>
          <w:tab w:val="num" w:pos="6480"/>
        </w:tabs>
        <w:ind w:left="6480" w:hanging="360"/>
      </w:pPr>
      <w:rPr>
        <w:rFonts w:ascii="Arial" w:hAnsi="Arial" w:hint="default"/>
      </w:rPr>
    </w:lvl>
  </w:abstractNum>
  <w:abstractNum w:abstractNumId="7">
    <w:nsid w:val="4CC317AB"/>
    <w:multiLevelType w:val="hybridMultilevel"/>
    <w:tmpl w:val="5218E1F2"/>
    <w:lvl w:ilvl="0" w:tplc="B07C1FF6">
      <w:start w:val="1"/>
      <w:numFmt w:val="bullet"/>
      <w:lvlText w:val="•"/>
      <w:lvlJc w:val="left"/>
      <w:pPr>
        <w:tabs>
          <w:tab w:val="num" w:pos="720"/>
        </w:tabs>
        <w:ind w:left="720" w:hanging="360"/>
      </w:pPr>
      <w:rPr>
        <w:rFonts w:ascii="Arial" w:hAnsi="Arial" w:hint="default"/>
      </w:rPr>
    </w:lvl>
    <w:lvl w:ilvl="1" w:tplc="9EF23F0E" w:tentative="1">
      <w:start w:val="1"/>
      <w:numFmt w:val="bullet"/>
      <w:lvlText w:val="•"/>
      <w:lvlJc w:val="left"/>
      <w:pPr>
        <w:tabs>
          <w:tab w:val="num" w:pos="1440"/>
        </w:tabs>
        <w:ind w:left="1440" w:hanging="360"/>
      </w:pPr>
      <w:rPr>
        <w:rFonts w:ascii="Arial" w:hAnsi="Arial" w:hint="default"/>
      </w:rPr>
    </w:lvl>
    <w:lvl w:ilvl="2" w:tplc="5BB6E6F0" w:tentative="1">
      <w:start w:val="1"/>
      <w:numFmt w:val="bullet"/>
      <w:lvlText w:val="•"/>
      <w:lvlJc w:val="left"/>
      <w:pPr>
        <w:tabs>
          <w:tab w:val="num" w:pos="2160"/>
        </w:tabs>
        <w:ind w:left="2160" w:hanging="360"/>
      </w:pPr>
      <w:rPr>
        <w:rFonts w:ascii="Arial" w:hAnsi="Arial" w:hint="default"/>
      </w:rPr>
    </w:lvl>
    <w:lvl w:ilvl="3" w:tplc="42447ED6" w:tentative="1">
      <w:start w:val="1"/>
      <w:numFmt w:val="bullet"/>
      <w:lvlText w:val="•"/>
      <w:lvlJc w:val="left"/>
      <w:pPr>
        <w:tabs>
          <w:tab w:val="num" w:pos="2880"/>
        </w:tabs>
        <w:ind w:left="2880" w:hanging="360"/>
      </w:pPr>
      <w:rPr>
        <w:rFonts w:ascii="Arial" w:hAnsi="Arial" w:hint="default"/>
      </w:rPr>
    </w:lvl>
    <w:lvl w:ilvl="4" w:tplc="3768E98A" w:tentative="1">
      <w:start w:val="1"/>
      <w:numFmt w:val="bullet"/>
      <w:lvlText w:val="•"/>
      <w:lvlJc w:val="left"/>
      <w:pPr>
        <w:tabs>
          <w:tab w:val="num" w:pos="3600"/>
        </w:tabs>
        <w:ind w:left="3600" w:hanging="360"/>
      </w:pPr>
      <w:rPr>
        <w:rFonts w:ascii="Arial" w:hAnsi="Arial" w:hint="default"/>
      </w:rPr>
    </w:lvl>
    <w:lvl w:ilvl="5" w:tplc="08D2BB04" w:tentative="1">
      <w:start w:val="1"/>
      <w:numFmt w:val="bullet"/>
      <w:lvlText w:val="•"/>
      <w:lvlJc w:val="left"/>
      <w:pPr>
        <w:tabs>
          <w:tab w:val="num" w:pos="4320"/>
        </w:tabs>
        <w:ind w:left="4320" w:hanging="360"/>
      </w:pPr>
      <w:rPr>
        <w:rFonts w:ascii="Arial" w:hAnsi="Arial" w:hint="default"/>
      </w:rPr>
    </w:lvl>
    <w:lvl w:ilvl="6" w:tplc="2C982CD4" w:tentative="1">
      <w:start w:val="1"/>
      <w:numFmt w:val="bullet"/>
      <w:lvlText w:val="•"/>
      <w:lvlJc w:val="left"/>
      <w:pPr>
        <w:tabs>
          <w:tab w:val="num" w:pos="5040"/>
        </w:tabs>
        <w:ind w:left="5040" w:hanging="360"/>
      </w:pPr>
      <w:rPr>
        <w:rFonts w:ascii="Arial" w:hAnsi="Arial" w:hint="default"/>
      </w:rPr>
    </w:lvl>
    <w:lvl w:ilvl="7" w:tplc="1880262C" w:tentative="1">
      <w:start w:val="1"/>
      <w:numFmt w:val="bullet"/>
      <w:lvlText w:val="•"/>
      <w:lvlJc w:val="left"/>
      <w:pPr>
        <w:tabs>
          <w:tab w:val="num" w:pos="5760"/>
        </w:tabs>
        <w:ind w:left="5760" w:hanging="360"/>
      </w:pPr>
      <w:rPr>
        <w:rFonts w:ascii="Arial" w:hAnsi="Arial" w:hint="default"/>
      </w:rPr>
    </w:lvl>
    <w:lvl w:ilvl="8" w:tplc="C9B020BA" w:tentative="1">
      <w:start w:val="1"/>
      <w:numFmt w:val="bullet"/>
      <w:lvlText w:val="•"/>
      <w:lvlJc w:val="left"/>
      <w:pPr>
        <w:tabs>
          <w:tab w:val="num" w:pos="6480"/>
        </w:tabs>
        <w:ind w:left="6480" w:hanging="360"/>
      </w:pPr>
      <w:rPr>
        <w:rFonts w:ascii="Arial" w:hAnsi="Arial" w:hint="default"/>
      </w:rPr>
    </w:lvl>
  </w:abstractNum>
  <w:abstractNum w:abstractNumId="8">
    <w:nsid w:val="4E864163"/>
    <w:multiLevelType w:val="hybridMultilevel"/>
    <w:tmpl w:val="7FDE0E40"/>
    <w:lvl w:ilvl="0" w:tplc="1A0C8B76">
      <w:start w:val="1"/>
      <w:numFmt w:val="bullet"/>
      <w:lvlText w:val="•"/>
      <w:lvlJc w:val="left"/>
      <w:pPr>
        <w:tabs>
          <w:tab w:val="num" w:pos="720"/>
        </w:tabs>
        <w:ind w:left="720" w:hanging="360"/>
      </w:pPr>
      <w:rPr>
        <w:rFonts w:ascii="Arial" w:hAnsi="Arial" w:hint="default"/>
      </w:rPr>
    </w:lvl>
    <w:lvl w:ilvl="1" w:tplc="C5F25DC2" w:tentative="1">
      <w:start w:val="1"/>
      <w:numFmt w:val="bullet"/>
      <w:lvlText w:val="•"/>
      <w:lvlJc w:val="left"/>
      <w:pPr>
        <w:tabs>
          <w:tab w:val="num" w:pos="1440"/>
        </w:tabs>
        <w:ind w:left="1440" w:hanging="360"/>
      </w:pPr>
      <w:rPr>
        <w:rFonts w:ascii="Arial" w:hAnsi="Arial" w:hint="default"/>
      </w:rPr>
    </w:lvl>
    <w:lvl w:ilvl="2" w:tplc="44EA5686" w:tentative="1">
      <w:start w:val="1"/>
      <w:numFmt w:val="bullet"/>
      <w:lvlText w:val="•"/>
      <w:lvlJc w:val="left"/>
      <w:pPr>
        <w:tabs>
          <w:tab w:val="num" w:pos="2160"/>
        </w:tabs>
        <w:ind w:left="2160" w:hanging="360"/>
      </w:pPr>
      <w:rPr>
        <w:rFonts w:ascii="Arial" w:hAnsi="Arial" w:hint="default"/>
      </w:rPr>
    </w:lvl>
    <w:lvl w:ilvl="3" w:tplc="A8B4AC5E" w:tentative="1">
      <w:start w:val="1"/>
      <w:numFmt w:val="bullet"/>
      <w:lvlText w:val="•"/>
      <w:lvlJc w:val="left"/>
      <w:pPr>
        <w:tabs>
          <w:tab w:val="num" w:pos="2880"/>
        </w:tabs>
        <w:ind w:left="2880" w:hanging="360"/>
      </w:pPr>
      <w:rPr>
        <w:rFonts w:ascii="Arial" w:hAnsi="Arial" w:hint="default"/>
      </w:rPr>
    </w:lvl>
    <w:lvl w:ilvl="4" w:tplc="FD50A4A6" w:tentative="1">
      <w:start w:val="1"/>
      <w:numFmt w:val="bullet"/>
      <w:lvlText w:val="•"/>
      <w:lvlJc w:val="left"/>
      <w:pPr>
        <w:tabs>
          <w:tab w:val="num" w:pos="3600"/>
        </w:tabs>
        <w:ind w:left="3600" w:hanging="360"/>
      </w:pPr>
      <w:rPr>
        <w:rFonts w:ascii="Arial" w:hAnsi="Arial" w:hint="default"/>
      </w:rPr>
    </w:lvl>
    <w:lvl w:ilvl="5" w:tplc="1A34BCA2" w:tentative="1">
      <w:start w:val="1"/>
      <w:numFmt w:val="bullet"/>
      <w:lvlText w:val="•"/>
      <w:lvlJc w:val="left"/>
      <w:pPr>
        <w:tabs>
          <w:tab w:val="num" w:pos="4320"/>
        </w:tabs>
        <w:ind w:left="4320" w:hanging="360"/>
      </w:pPr>
      <w:rPr>
        <w:rFonts w:ascii="Arial" w:hAnsi="Arial" w:hint="default"/>
      </w:rPr>
    </w:lvl>
    <w:lvl w:ilvl="6" w:tplc="3934013E" w:tentative="1">
      <w:start w:val="1"/>
      <w:numFmt w:val="bullet"/>
      <w:lvlText w:val="•"/>
      <w:lvlJc w:val="left"/>
      <w:pPr>
        <w:tabs>
          <w:tab w:val="num" w:pos="5040"/>
        </w:tabs>
        <w:ind w:left="5040" w:hanging="360"/>
      </w:pPr>
      <w:rPr>
        <w:rFonts w:ascii="Arial" w:hAnsi="Arial" w:hint="default"/>
      </w:rPr>
    </w:lvl>
    <w:lvl w:ilvl="7" w:tplc="E2F0C09A" w:tentative="1">
      <w:start w:val="1"/>
      <w:numFmt w:val="bullet"/>
      <w:lvlText w:val="•"/>
      <w:lvlJc w:val="left"/>
      <w:pPr>
        <w:tabs>
          <w:tab w:val="num" w:pos="5760"/>
        </w:tabs>
        <w:ind w:left="5760" w:hanging="360"/>
      </w:pPr>
      <w:rPr>
        <w:rFonts w:ascii="Arial" w:hAnsi="Arial" w:hint="default"/>
      </w:rPr>
    </w:lvl>
    <w:lvl w:ilvl="8" w:tplc="66A42026" w:tentative="1">
      <w:start w:val="1"/>
      <w:numFmt w:val="bullet"/>
      <w:lvlText w:val="•"/>
      <w:lvlJc w:val="left"/>
      <w:pPr>
        <w:tabs>
          <w:tab w:val="num" w:pos="6480"/>
        </w:tabs>
        <w:ind w:left="6480" w:hanging="360"/>
      </w:pPr>
      <w:rPr>
        <w:rFonts w:ascii="Arial" w:hAnsi="Arial" w:hint="default"/>
      </w:rPr>
    </w:lvl>
  </w:abstractNum>
  <w:abstractNum w:abstractNumId="9">
    <w:nsid w:val="6A0D455D"/>
    <w:multiLevelType w:val="hybridMultilevel"/>
    <w:tmpl w:val="A0882C76"/>
    <w:lvl w:ilvl="0" w:tplc="4009000F">
      <w:start w:val="1"/>
      <w:numFmt w:val="decimal"/>
      <w:lvlText w:val="%1."/>
      <w:lvlJc w:val="left"/>
      <w:pPr>
        <w:ind w:left="720" w:hanging="360"/>
      </w:pPr>
    </w:lvl>
    <w:lvl w:ilvl="1" w:tplc="3A4E4B28">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0610562"/>
    <w:multiLevelType w:val="hybridMultilevel"/>
    <w:tmpl w:val="610EE1B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0DD2C3F"/>
    <w:multiLevelType w:val="hybridMultilevel"/>
    <w:tmpl w:val="3B20CC24"/>
    <w:lvl w:ilvl="0" w:tplc="26225F3E">
      <w:start w:val="1"/>
      <w:numFmt w:val="lowerLetter"/>
      <w:lvlText w:val="%1."/>
      <w:lvlJc w:val="left"/>
      <w:pPr>
        <w:tabs>
          <w:tab w:val="num" w:pos="720"/>
        </w:tabs>
        <w:ind w:left="720" w:hanging="360"/>
      </w:pPr>
    </w:lvl>
    <w:lvl w:ilvl="1" w:tplc="656C7686" w:tentative="1">
      <w:start w:val="1"/>
      <w:numFmt w:val="lowerLetter"/>
      <w:lvlText w:val="%2."/>
      <w:lvlJc w:val="left"/>
      <w:pPr>
        <w:tabs>
          <w:tab w:val="num" w:pos="1440"/>
        </w:tabs>
        <w:ind w:left="1440" w:hanging="360"/>
      </w:pPr>
    </w:lvl>
    <w:lvl w:ilvl="2" w:tplc="70DE5D86" w:tentative="1">
      <w:start w:val="1"/>
      <w:numFmt w:val="lowerLetter"/>
      <w:lvlText w:val="%3."/>
      <w:lvlJc w:val="left"/>
      <w:pPr>
        <w:tabs>
          <w:tab w:val="num" w:pos="2160"/>
        </w:tabs>
        <w:ind w:left="2160" w:hanging="360"/>
      </w:pPr>
    </w:lvl>
    <w:lvl w:ilvl="3" w:tplc="5D920CF8" w:tentative="1">
      <w:start w:val="1"/>
      <w:numFmt w:val="lowerLetter"/>
      <w:lvlText w:val="%4."/>
      <w:lvlJc w:val="left"/>
      <w:pPr>
        <w:tabs>
          <w:tab w:val="num" w:pos="2880"/>
        </w:tabs>
        <w:ind w:left="2880" w:hanging="360"/>
      </w:pPr>
    </w:lvl>
    <w:lvl w:ilvl="4" w:tplc="E8941D46" w:tentative="1">
      <w:start w:val="1"/>
      <w:numFmt w:val="lowerLetter"/>
      <w:lvlText w:val="%5."/>
      <w:lvlJc w:val="left"/>
      <w:pPr>
        <w:tabs>
          <w:tab w:val="num" w:pos="3600"/>
        </w:tabs>
        <w:ind w:left="3600" w:hanging="360"/>
      </w:pPr>
    </w:lvl>
    <w:lvl w:ilvl="5" w:tplc="5DB2E0FC" w:tentative="1">
      <w:start w:val="1"/>
      <w:numFmt w:val="lowerLetter"/>
      <w:lvlText w:val="%6."/>
      <w:lvlJc w:val="left"/>
      <w:pPr>
        <w:tabs>
          <w:tab w:val="num" w:pos="4320"/>
        </w:tabs>
        <w:ind w:left="4320" w:hanging="360"/>
      </w:pPr>
    </w:lvl>
    <w:lvl w:ilvl="6" w:tplc="AB627190" w:tentative="1">
      <w:start w:val="1"/>
      <w:numFmt w:val="lowerLetter"/>
      <w:lvlText w:val="%7."/>
      <w:lvlJc w:val="left"/>
      <w:pPr>
        <w:tabs>
          <w:tab w:val="num" w:pos="5040"/>
        </w:tabs>
        <w:ind w:left="5040" w:hanging="360"/>
      </w:pPr>
    </w:lvl>
    <w:lvl w:ilvl="7" w:tplc="28104C90" w:tentative="1">
      <w:start w:val="1"/>
      <w:numFmt w:val="lowerLetter"/>
      <w:lvlText w:val="%8."/>
      <w:lvlJc w:val="left"/>
      <w:pPr>
        <w:tabs>
          <w:tab w:val="num" w:pos="5760"/>
        </w:tabs>
        <w:ind w:left="5760" w:hanging="360"/>
      </w:pPr>
    </w:lvl>
    <w:lvl w:ilvl="8" w:tplc="9644192E" w:tentative="1">
      <w:start w:val="1"/>
      <w:numFmt w:val="lowerLetter"/>
      <w:lvlText w:val="%9."/>
      <w:lvlJc w:val="left"/>
      <w:pPr>
        <w:tabs>
          <w:tab w:val="num" w:pos="6480"/>
        </w:tabs>
        <w:ind w:left="6480" w:hanging="360"/>
      </w:pPr>
    </w:lvl>
  </w:abstractNum>
  <w:abstractNum w:abstractNumId="12">
    <w:nsid w:val="70F0733C"/>
    <w:multiLevelType w:val="hybridMultilevel"/>
    <w:tmpl w:val="1A6E43B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
  </w:num>
  <w:num w:numId="5">
    <w:abstractNumId w:val="3"/>
  </w:num>
  <w:num w:numId="6">
    <w:abstractNumId w:val="4"/>
  </w:num>
  <w:num w:numId="7">
    <w:abstractNumId w:val="5"/>
  </w:num>
  <w:num w:numId="8">
    <w:abstractNumId w:val="0"/>
  </w:num>
  <w:num w:numId="9">
    <w:abstractNumId w:val="11"/>
  </w:num>
  <w:num w:numId="10">
    <w:abstractNumId w:val="6"/>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12280"/>
    <w:rsid w:val="00004DE5"/>
    <w:rsid w:val="00006B12"/>
    <w:rsid w:val="000332CC"/>
    <w:rsid w:val="00070F0D"/>
    <w:rsid w:val="00087D93"/>
    <w:rsid w:val="000A05CB"/>
    <w:rsid w:val="000A70C7"/>
    <w:rsid w:val="000D125D"/>
    <w:rsid w:val="001107C1"/>
    <w:rsid w:val="00130871"/>
    <w:rsid w:val="00157AEC"/>
    <w:rsid w:val="00196555"/>
    <w:rsid w:val="0020520D"/>
    <w:rsid w:val="002334FC"/>
    <w:rsid w:val="00262804"/>
    <w:rsid w:val="00265DA6"/>
    <w:rsid w:val="00267A59"/>
    <w:rsid w:val="00271118"/>
    <w:rsid w:val="00286111"/>
    <w:rsid w:val="002A1E16"/>
    <w:rsid w:val="002E0963"/>
    <w:rsid w:val="002E3A44"/>
    <w:rsid w:val="00325D8C"/>
    <w:rsid w:val="00372C3A"/>
    <w:rsid w:val="003A5866"/>
    <w:rsid w:val="003B1274"/>
    <w:rsid w:val="003B46FE"/>
    <w:rsid w:val="004422B0"/>
    <w:rsid w:val="004423B7"/>
    <w:rsid w:val="0046074B"/>
    <w:rsid w:val="004F000F"/>
    <w:rsid w:val="00512280"/>
    <w:rsid w:val="005A7525"/>
    <w:rsid w:val="005B5750"/>
    <w:rsid w:val="00620DC7"/>
    <w:rsid w:val="0062233C"/>
    <w:rsid w:val="00645E18"/>
    <w:rsid w:val="006609C0"/>
    <w:rsid w:val="006F6797"/>
    <w:rsid w:val="006F774D"/>
    <w:rsid w:val="00794EE6"/>
    <w:rsid w:val="007D0E9F"/>
    <w:rsid w:val="007D4968"/>
    <w:rsid w:val="007F23AA"/>
    <w:rsid w:val="008268A6"/>
    <w:rsid w:val="00852F12"/>
    <w:rsid w:val="008742B4"/>
    <w:rsid w:val="00887CF2"/>
    <w:rsid w:val="008B3932"/>
    <w:rsid w:val="008C3860"/>
    <w:rsid w:val="008D7050"/>
    <w:rsid w:val="008F6063"/>
    <w:rsid w:val="009872CC"/>
    <w:rsid w:val="00A03BE2"/>
    <w:rsid w:val="00A165F1"/>
    <w:rsid w:val="00A37C08"/>
    <w:rsid w:val="00A71685"/>
    <w:rsid w:val="00AB3E3A"/>
    <w:rsid w:val="00B02B94"/>
    <w:rsid w:val="00B304E5"/>
    <w:rsid w:val="00B347DB"/>
    <w:rsid w:val="00B3583E"/>
    <w:rsid w:val="00B46EB7"/>
    <w:rsid w:val="00B71FF9"/>
    <w:rsid w:val="00BD3DDE"/>
    <w:rsid w:val="00BF39E9"/>
    <w:rsid w:val="00C01051"/>
    <w:rsid w:val="00C600D3"/>
    <w:rsid w:val="00C779A4"/>
    <w:rsid w:val="00CA187E"/>
    <w:rsid w:val="00CF4380"/>
    <w:rsid w:val="00CF48CD"/>
    <w:rsid w:val="00D843FA"/>
    <w:rsid w:val="00D954BE"/>
    <w:rsid w:val="00DA2A96"/>
    <w:rsid w:val="00DD2171"/>
    <w:rsid w:val="00E00DBB"/>
    <w:rsid w:val="00E13111"/>
    <w:rsid w:val="00E4453D"/>
    <w:rsid w:val="00E51B1C"/>
    <w:rsid w:val="00E65A3F"/>
    <w:rsid w:val="00E7173B"/>
    <w:rsid w:val="00EB737D"/>
    <w:rsid w:val="00EC73AC"/>
    <w:rsid w:val="00EE4B94"/>
    <w:rsid w:val="00F52A48"/>
    <w:rsid w:val="00F52BC6"/>
    <w:rsid w:val="00FB0BB1"/>
    <w:rsid w:val="00FE11C1"/>
    <w:rsid w:val="00FF035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59EA2-730A-46FF-AC96-CF3BDBCC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2CC"/>
    <w:pPr>
      <w:ind w:left="720"/>
      <w:contextualSpacing/>
    </w:pPr>
  </w:style>
  <w:style w:type="paragraph" w:styleId="NormalWeb">
    <w:name w:val="Normal (Web)"/>
    <w:basedOn w:val="Normal"/>
    <w:uiPriority w:val="99"/>
    <w:semiHidden/>
    <w:unhideWhenUsed/>
    <w:rsid w:val="009872C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699">
      <w:bodyDiv w:val="1"/>
      <w:marLeft w:val="0"/>
      <w:marRight w:val="0"/>
      <w:marTop w:val="0"/>
      <w:marBottom w:val="0"/>
      <w:divBdr>
        <w:top w:val="none" w:sz="0" w:space="0" w:color="auto"/>
        <w:left w:val="none" w:sz="0" w:space="0" w:color="auto"/>
        <w:bottom w:val="none" w:sz="0" w:space="0" w:color="auto"/>
        <w:right w:val="none" w:sz="0" w:space="0" w:color="auto"/>
      </w:divBdr>
      <w:divsChild>
        <w:div w:id="1494299491">
          <w:marLeft w:val="547"/>
          <w:marRight w:val="0"/>
          <w:marTop w:val="67"/>
          <w:marBottom w:val="0"/>
          <w:divBdr>
            <w:top w:val="none" w:sz="0" w:space="0" w:color="auto"/>
            <w:left w:val="none" w:sz="0" w:space="0" w:color="auto"/>
            <w:bottom w:val="none" w:sz="0" w:space="0" w:color="auto"/>
            <w:right w:val="none" w:sz="0" w:space="0" w:color="auto"/>
          </w:divBdr>
        </w:div>
      </w:divsChild>
    </w:div>
    <w:div w:id="57632555">
      <w:bodyDiv w:val="1"/>
      <w:marLeft w:val="0"/>
      <w:marRight w:val="0"/>
      <w:marTop w:val="0"/>
      <w:marBottom w:val="0"/>
      <w:divBdr>
        <w:top w:val="none" w:sz="0" w:space="0" w:color="auto"/>
        <w:left w:val="none" w:sz="0" w:space="0" w:color="auto"/>
        <w:bottom w:val="none" w:sz="0" w:space="0" w:color="auto"/>
        <w:right w:val="none" w:sz="0" w:space="0" w:color="auto"/>
      </w:divBdr>
      <w:divsChild>
        <w:div w:id="2051297019">
          <w:marLeft w:val="547"/>
          <w:marRight w:val="0"/>
          <w:marTop w:val="67"/>
          <w:marBottom w:val="0"/>
          <w:divBdr>
            <w:top w:val="none" w:sz="0" w:space="0" w:color="auto"/>
            <w:left w:val="none" w:sz="0" w:space="0" w:color="auto"/>
            <w:bottom w:val="none" w:sz="0" w:space="0" w:color="auto"/>
            <w:right w:val="none" w:sz="0" w:space="0" w:color="auto"/>
          </w:divBdr>
        </w:div>
        <w:div w:id="343095373">
          <w:marLeft w:val="547"/>
          <w:marRight w:val="0"/>
          <w:marTop w:val="67"/>
          <w:marBottom w:val="0"/>
          <w:divBdr>
            <w:top w:val="none" w:sz="0" w:space="0" w:color="auto"/>
            <w:left w:val="none" w:sz="0" w:space="0" w:color="auto"/>
            <w:bottom w:val="none" w:sz="0" w:space="0" w:color="auto"/>
            <w:right w:val="none" w:sz="0" w:space="0" w:color="auto"/>
          </w:divBdr>
        </w:div>
        <w:div w:id="650863082">
          <w:marLeft w:val="547"/>
          <w:marRight w:val="0"/>
          <w:marTop w:val="67"/>
          <w:marBottom w:val="0"/>
          <w:divBdr>
            <w:top w:val="none" w:sz="0" w:space="0" w:color="auto"/>
            <w:left w:val="none" w:sz="0" w:space="0" w:color="auto"/>
            <w:bottom w:val="none" w:sz="0" w:space="0" w:color="auto"/>
            <w:right w:val="none" w:sz="0" w:space="0" w:color="auto"/>
          </w:divBdr>
        </w:div>
        <w:div w:id="214783905">
          <w:marLeft w:val="1181"/>
          <w:marRight w:val="0"/>
          <w:marTop w:val="67"/>
          <w:marBottom w:val="0"/>
          <w:divBdr>
            <w:top w:val="none" w:sz="0" w:space="0" w:color="auto"/>
            <w:left w:val="none" w:sz="0" w:space="0" w:color="auto"/>
            <w:bottom w:val="none" w:sz="0" w:space="0" w:color="auto"/>
            <w:right w:val="none" w:sz="0" w:space="0" w:color="auto"/>
          </w:divBdr>
        </w:div>
        <w:div w:id="1397239778">
          <w:marLeft w:val="1181"/>
          <w:marRight w:val="0"/>
          <w:marTop w:val="67"/>
          <w:marBottom w:val="0"/>
          <w:divBdr>
            <w:top w:val="none" w:sz="0" w:space="0" w:color="auto"/>
            <w:left w:val="none" w:sz="0" w:space="0" w:color="auto"/>
            <w:bottom w:val="none" w:sz="0" w:space="0" w:color="auto"/>
            <w:right w:val="none" w:sz="0" w:space="0" w:color="auto"/>
          </w:divBdr>
        </w:div>
      </w:divsChild>
    </w:div>
    <w:div w:id="755830721">
      <w:bodyDiv w:val="1"/>
      <w:marLeft w:val="0"/>
      <w:marRight w:val="0"/>
      <w:marTop w:val="0"/>
      <w:marBottom w:val="0"/>
      <w:divBdr>
        <w:top w:val="none" w:sz="0" w:space="0" w:color="auto"/>
        <w:left w:val="none" w:sz="0" w:space="0" w:color="auto"/>
        <w:bottom w:val="none" w:sz="0" w:space="0" w:color="auto"/>
        <w:right w:val="none" w:sz="0" w:space="0" w:color="auto"/>
      </w:divBdr>
      <w:divsChild>
        <w:div w:id="1777367401">
          <w:marLeft w:val="547"/>
          <w:marRight w:val="0"/>
          <w:marTop w:val="96"/>
          <w:marBottom w:val="0"/>
          <w:divBdr>
            <w:top w:val="none" w:sz="0" w:space="0" w:color="auto"/>
            <w:left w:val="none" w:sz="0" w:space="0" w:color="auto"/>
            <w:bottom w:val="none" w:sz="0" w:space="0" w:color="auto"/>
            <w:right w:val="none" w:sz="0" w:space="0" w:color="auto"/>
          </w:divBdr>
        </w:div>
        <w:div w:id="136731163">
          <w:marLeft w:val="547"/>
          <w:marRight w:val="0"/>
          <w:marTop w:val="96"/>
          <w:marBottom w:val="0"/>
          <w:divBdr>
            <w:top w:val="none" w:sz="0" w:space="0" w:color="auto"/>
            <w:left w:val="none" w:sz="0" w:space="0" w:color="auto"/>
            <w:bottom w:val="none" w:sz="0" w:space="0" w:color="auto"/>
            <w:right w:val="none" w:sz="0" w:space="0" w:color="auto"/>
          </w:divBdr>
        </w:div>
        <w:div w:id="378944140">
          <w:marLeft w:val="547"/>
          <w:marRight w:val="0"/>
          <w:marTop w:val="96"/>
          <w:marBottom w:val="0"/>
          <w:divBdr>
            <w:top w:val="none" w:sz="0" w:space="0" w:color="auto"/>
            <w:left w:val="none" w:sz="0" w:space="0" w:color="auto"/>
            <w:bottom w:val="none" w:sz="0" w:space="0" w:color="auto"/>
            <w:right w:val="none" w:sz="0" w:space="0" w:color="auto"/>
          </w:divBdr>
        </w:div>
      </w:divsChild>
    </w:div>
    <w:div w:id="900755647">
      <w:bodyDiv w:val="1"/>
      <w:marLeft w:val="0"/>
      <w:marRight w:val="0"/>
      <w:marTop w:val="0"/>
      <w:marBottom w:val="0"/>
      <w:divBdr>
        <w:top w:val="none" w:sz="0" w:space="0" w:color="auto"/>
        <w:left w:val="none" w:sz="0" w:space="0" w:color="auto"/>
        <w:bottom w:val="none" w:sz="0" w:space="0" w:color="auto"/>
        <w:right w:val="none" w:sz="0" w:space="0" w:color="auto"/>
      </w:divBdr>
    </w:div>
    <w:div w:id="1599606355">
      <w:bodyDiv w:val="1"/>
      <w:marLeft w:val="0"/>
      <w:marRight w:val="0"/>
      <w:marTop w:val="0"/>
      <w:marBottom w:val="0"/>
      <w:divBdr>
        <w:top w:val="none" w:sz="0" w:space="0" w:color="auto"/>
        <w:left w:val="none" w:sz="0" w:space="0" w:color="auto"/>
        <w:bottom w:val="none" w:sz="0" w:space="0" w:color="auto"/>
        <w:right w:val="none" w:sz="0" w:space="0" w:color="auto"/>
      </w:divBdr>
      <w:divsChild>
        <w:div w:id="266278264">
          <w:marLeft w:val="547"/>
          <w:marRight w:val="0"/>
          <w:marTop w:val="101"/>
          <w:marBottom w:val="0"/>
          <w:divBdr>
            <w:top w:val="none" w:sz="0" w:space="0" w:color="auto"/>
            <w:left w:val="none" w:sz="0" w:space="0" w:color="auto"/>
            <w:bottom w:val="none" w:sz="0" w:space="0" w:color="auto"/>
            <w:right w:val="none" w:sz="0" w:space="0" w:color="auto"/>
          </w:divBdr>
        </w:div>
        <w:div w:id="844051648">
          <w:marLeft w:val="547"/>
          <w:marRight w:val="0"/>
          <w:marTop w:val="101"/>
          <w:marBottom w:val="0"/>
          <w:divBdr>
            <w:top w:val="none" w:sz="0" w:space="0" w:color="auto"/>
            <w:left w:val="none" w:sz="0" w:space="0" w:color="auto"/>
            <w:bottom w:val="none" w:sz="0" w:space="0" w:color="auto"/>
            <w:right w:val="none" w:sz="0" w:space="0" w:color="auto"/>
          </w:divBdr>
        </w:div>
        <w:div w:id="1805350204">
          <w:marLeft w:val="547"/>
          <w:marRight w:val="0"/>
          <w:marTop w:val="101"/>
          <w:marBottom w:val="0"/>
          <w:divBdr>
            <w:top w:val="none" w:sz="0" w:space="0" w:color="auto"/>
            <w:left w:val="none" w:sz="0" w:space="0" w:color="auto"/>
            <w:bottom w:val="none" w:sz="0" w:space="0" w:color="auto"/>
            <w:right w:val="none" w:sz="0" w:space="0" w:color="auto"/>
          </w:divBdr>
        </w:div>
        <w:div w:id="1388334472">
          <w:marLeft w:val="547"/>
          <w:marRight w:val="0"/>
          <w:marTop w:val="101"/>
          <w:marBottom w:val="0"/>
          <w:divBdr>
            <w:top w:val="none" w:sz="0" w:space="0" w:color="auto"/>
            <w:left w:val="none" w:sz="0" w:space="0" w:color="auto"/>
            <w:bottom w:val="none" w:sz="0" w:space="0" w:color="auto"/>
            <w:right w:val="none" w:sz="0" w:space="0" w:color="auto"/>
          </w:divBdr>
        </w:div>
        <w:div w:id="1329552786">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11</cp:revision>
  <cp:lastPrinted>2017-10-06T08:49:00Z</cp:lastPrinted>
  <dcterms:created xsi:type="dcterms:W3CDTF">2017-10-06T11:24:00Z</dcterms:created>
  <dcterms:modified xsi:type="dcterms:W3CDTF">2017-10-06T16:13:00Z</dcterms:modified>
</cp:coreProperties>
</file>